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60FD4" w14:textId="77777777" w:rsidR="00ED1470" w:rsidRPr="00B260B5" w:rsidRDefault="00ED1470" w:rsidP="00431E50">
      <w:pPr>
        <w:jc w:val="center"/>
        <w:rPr>
          <w:rFonts w:ascii="Arial" w:hAnsi="Arial" w:cs="Arial"/>
          <w:b/>
          <w:sz w:val="21"/>
          <w:szCs w:val="21"/>
        </w:rPr>
      </w:pPr>
      <w:r w:rsidRPr="00B260B5">
        <w:rPr>
          <w:rFonts w:ascii="Arial" w:hAnsi="Arial" w:cs="Arial"/>
          <w:b/>
          <w:sz w:val="21"/>
          <w:szCs w:val="21"/>
        </w:rPr>
        <w:t xml:space="preserve">Chapter </w:t>
      </w:r>
      <w:r w:rsidR="00090A2D" w:rsidRPr="00B260B5">
        <w:rPr>
          <w:rFonts w:ascii="Arial" w:hAnsi="Arial" w:cs="Arial"/>
          <w:b/>
          <w:sz w:val="21"/>
          <w:szCs w:val="21"/>
        </w:rPr>
        <w:t>1</w:t>
      </w:r>
      <w:r w:rsidR="00C607E1" w:rsidRPr="00B260B5">
        <w:rPr>
          <w:rFonts w:ascii="Arial" w:hAnsi="Arial" w:cs="Arial"/>
          <w:b/>
          <w:sz w:val="21"/>
          <w:szCs w:val="21"/>
        </w:rPr>
        <w:t>:</w:t>
      </w:r>
      <w:r w:rsidRPr="00B260B5">
        <w:rPr>
          <w:rFonts w:ascii="Arial" w:hAnsi="Arial" w:cs="Arial"/>
          <w:b/>
          <w:sz w:val="21"/>
          <w:szCs w:val="21"/>
        </w:rPr>
        <w:t xml:space="preserve">  Overview</w:t>
      </w:r>
    </w:p>
    <w:p w14:paraId="7D79FA19" w14:textId="77777777" w:rsidR="00ED1470" w:rsidRPr="00B260B5" w:rsidRDefault="00ED1470" w:rsidP="00431E50">
      <w:pPr>
        <w:jc w:val="center"/>
        <w:rPr>
          <w:rFonts w:ascii="Arial" w:hAnsi="Arial" w:cs="Arial"/>
          <w:b/>
          <w:sz w:val="21"/>
          <w:szCs w:val="21"/>
        </w:rPr>
      </w:pPr>
    </w:p>
    <w:p w14:paraId="4B7C993A" w14:textId="77777777" w:rsidR="00ED1470" w:rsidRPr="00B260B5" w:rsidRDefault="00ED1470" w:rsidP="00431E50">
      <w:pPr>
        <w:jc w:val="center"/>
        <w:rPr>
          <w:rFonts w:ascii="Arial" w:hAnsi="Arial" w:cs="Arial"/>
          <w:b/>
          <w:w w:val="108"/>
          <w:sz w:val="21"/>
          <w:szCs w:val="21"/>
        </w:rPr>
      </w:pPr>
      <w:r w:rsidRPr="00B260B5">
        <w:rPr>
          <w:rFonts w:ascii="Arial" w:hAnsi="Arial" w:cs="Arial"/>
          <w:b/>
          <w:w w:val="108"/>
          <w:sz w:val="21"/>
          <w:szCs w:val="21"/>
        </w:rPr>
        <w:t xml:space="preserve">Rural Community </w:t>
      </w:r>
      <w:r w:rsidR="00A83401">
        <w:rPr>
          <w:rFonts w:ascii="Arial" w:hAnsi="Arial" w:cs="Arial"/>
          <w:b/>
          <w:w w:val="108"/>
          <w:sz w:val="21"/>
          <w:szCs w:val="21"/>
        </w:rPr>
        <w:t>Investment Fund</w:t>
      </w:r>
      <w:r w:rsidRPr="00B260B5">
        <w:rPr>
          <w:rFonts w:ascii="Arial" w:hAnsi="Arial" w:cs="Arial"/>
          <w:b/>
          <w:w w:val="108"/>
          <w:sz w:val="21"/>
          <w:szCs w:val="21"/>
        </w:rPr>
        <w:t xml:space="preserve"> Program</w:t>
      </w:r>
      <w:r w:rsidR="00437FEE">
        <w:rPr>
          <w:rFonts w:ascii="Arial" w:hAnsi="Arial" w:cs="Arial"/>
          <w:b/>
          <w:w w:val="108"/>
          <w:sz w:val="21"/>
          <w:szCs w:val="21"/>
        </w:rPr>
        <w:t xml:space="preserve"> (RC</w:t>
      </w:r>
      <w:r w:rsidR="00A83401">
        <w:rPr>
          <w:rFonts w:ascii="Arial" w:hAnsi="Arial" w:cs="Arial"/>
          <w:b/>
          <w:w w:val="108"/>
          <w:sz w:val="21"/>
          <w:szCs w:val="21"/>
        </w:rPr>
        <w:t>IF</w:t>
      </w:r>
      <w:r w:rsidR="00437FEE">
        <w:rPr>
          <w:rFonts w:ascii="Arial" w:hAnsi="Arial" w:cs="Arial"/>
          <w:b/>
          <w:w w:val="108"/>
          <w:sz w:val="21"/>
          <w:szCs w:val="21"/>
        </w:rPr>
        <w:t>)</w:t>
      </w:r>
    </w:p>
    <w:p w14:paraId="060F2190" w14:textId="77777777" w:rsidR="00ED1470" w:rsidRPr="00B260B5" w:rsidRDefault="00ED1470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b/>
          <w:bCs/>
          <w:sz w:val="21"/>
          <w:szCs w:val="21"/>
        </w:rPr>
      </w:pPr>
    </w:p>
    <w:p w14:paraId="0D873C79" w14:textId="77777777" w:rsidR="00F76F16" w:rsidRPr="00B260B5" w:rsidRDefault="00ED1470" w:rsidP="00431E50">
      <w:pPr>
        <w:pStyle w:val="BodyText"/>
        <w:spacing w:after="0" w:line="240" w:lineRule="auto"/>
        <w:jc w:val="left"/>
        <w:rPr>
          <w:rFonts w:ascii="Arial" w:hAnsi="Arial" w:cs="Arial"/>
          <w:sz w:val="21"/>
          <w:szCs w:val="21"/>
        </w:rPr>
      </w:pPr>
      <w:r w:rsidRPr="00B260B5">
        <w:rPr>
          <w:rFonts w:ascii="Arial" w:hAnsi="Arial" w:cs="Arial"/>
          <w:sz w:val="21"/>
          <w:szCs w:val="21"/>
        </w:rPr>
        <w:t xml:space="preserve">The intent of this program is to provide state funded block grants to </w:t>
      </w:r>
      <w:r w:rsidR="00F76F16" w:rsidRPr="00B260B5">
        <w:rPr>
          <w:rFonts w:ascii="Arial" w:hAnsi="Arial" w:cs="Arial"/>
          <w:sz w:val="21"/>
          <w:szCs w:val="21"/>
        </w:rPr>
        <w:t xml:space="preserve">benefit rural communities and </w:t>
      </w:r>
      <w:r w:rsidR="00C72899" w:rsidRPr="00B260B5">
        <w:rPr>
          <w:rFonts w:ascii="Arial" w:hAnsi="Arial" w:cs="Arial"/>
          <w:sz w:val="21"/>
          <w:szCs w:val="21"/>
        </w:rPr>
        <w:t xml:space="preserve">areas by providing or improving </w:t>
      </w:r>
      <w:r w:rsidRPr="00B260B5">
        <w:rPr>
          <w:rFonts w:ascii="Arial" w:hAnsi="Arial" w:cs="Arial"/>
          <w:sz w:val="21"/>
          <w:szCs w:val="21"/>
        </w:rPr>
        <w:t xml:space="preserve">public infrastructure </w:t>
      </w:r>
      <w:r w:rsidR="00C72899" w:rsidRPr="00B260B5">
        <w:rPr>
          <w:rFonts w:ascii="Arial" w:hAnsi="Arial" w:cs="Arial"/>
          <w:sz w:val="21"/>
          <w:szCs w:val="21"/>
        </w:rPr>
        <w:t xml:space="preserve">systems that enable communities to retain or create jobs. </w:t>
      </w:r>
      <w:r w:rsidR="00431E50" w:rsidRPr="00B260B5">
        <w:rPr>
          <w:rFonts w:ascii="Arial" w:hAnsi="Arial" w:cs="Arial"/>
          <w:sz w:val="21"/>
          <w:szCs w:val="21"/>
        </w:rPr>
        <w:t xml:space="preserve"> </w:t>
      </w:r>
    </w:p>
    <w:p w14:paraId="1827B96A" w14:textId="77777777" w:rsidR="00431E50" w:rsidRPr="00B260B5" w:rsidRDefault="00431E50" w:rsidP="00431E50">
      <w:pPr>
        <w:pStyle w:val="BodyText"/>
        <w:spacing w:after="0" w:line="240" w:lineRule="auto"/>
        <w:jc w:val="left"/>
        <w:rPr>
          <w:rFonts w:ascii="Arial" w:hAnsi="Arial" w:cs="Arial"/>
          <w:sz w:val="21"/>
          <w:szCs w:val="21"/>
        </w:rPr>
      </w:pPr>
    </w:p>
    <w:p w14:paraId="4700C79D" w14:textId="77777777" w:rsidR="00F76F16" w:rsidRPr="00B260B5" w:rsidRDefault="00F76F16" w:rsidP="00431E50">
      <w:pPr>
        <w:pStyle w:val="BodyText"/>
        <w:spacing w:after="0" w:line="240" w:lineRule="auto"/>
        <w:jc w:val="left"/>
        <w:rPr>
          <w:rFonts w:ascii="Arial" w:hAnsi="Arial" w:cs="Arial"/>
          <w:sz w:val="21"/>
          <w:szCs w:val="21"/>
        </w:rPr>
      </w:pPr>
      <w:r w:rsidRPr="00B260B5">
        <w:rPr>
          <w:rFonts w:ascii="Arial" w:hAnsi="Arial" w:cs="Arial"/>
          <w:sz w:val="21"/>
          <w:szCs w:val="21"/>
        </w:rPr>
        <w:t xml:space="preserve">Eligible applicants are: </w:t>
      </w:r>
    </w:p>
    <w:p w14:paraId="03F69D0B" w14:textId="77777777" w:rsidR="00431E50" w:rsidRPr="00B260B5" w:rsidRDefault="00431E50" w:rsidP="00431E50">
      <w:pPr>
        <w:pStyle w:val="BodyText"/>
        <w:spacing w:after="0" w:line="240" w:lineRule="auto"/>
        <w:jc w:val="left"/>
        <w:rPr>
          <w:rFonts w:ascii="Arial" w:hAnsi="Arial" w:cs="Arial"/>
          <w:sz w:val="21"/>
          <w:szCs w:val="21"/>
        </w:rPr>
      </w:pPr>
    </w:p>
    <w:p w14:paraId="26F35BA8" w14:textId="02B0724E" w:rsidR="00F76F16" w:rsidRPr="00B260B5" w:rsidRDefault="00F76F16" w:rsidP="00431E50">
      <w:pPr>
        <w:pStyle w:val="WPNoTag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B260B5">
        <w:rPr>
          <w:rFonts w:ascii="Arial" w:hAnsi="Arial" w:cs="Arial"/>
          <w:sz w:val="21"/>
          <w:szCs w:val="21"/>
        </w:rPr>
        <w:t xml:space="preserve">Cities with a population generally </w:t>
      </w:r>
      <w:r w:rsidR="00D37C63" w:rsidRPr="00B260B5">
        <w:rPr>
          <w:rFonts w:ascii="Arial" w:hAnsi="Arial" w:cs="Arial"/>
          <w:sz w:val="21"/>
          <w:szCs w:val="21"/>
        </w:rPr>
        <w:t xml:space="preserve">less than twenty-five </w:t>
      </w:r>
      <w:r w:rsidR="008B5D37">
        <w:rPr>
          <w:rFonts w:ascii="Arial" w:hAnsi="Arial" w:cs="Arial"/>
          <w:sz w:val="21"/>
          <w:szCs w:val="21"/>
        </w:rPr>
        <w:t xml:space="preserve">(25,000) in population. Cities contiguous to large cities (&gt;25,000) are not eligible to apply. </w:t>
      </w:r>
    </w:p>
    <w:p w14:paraId="610FF965" w14:textId="2C6EF29F" w:rsidR="00F76F16" w:rsidRPr="00B260B5" w:rsidRDefault="008B5D37" w:rsidP="00431E50">
      <w:pPr>
        <w:pStyle w:val="WPNoTag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Counties will less than twenty-five (25,000) population.  However, </w:t>
      </w:r>
      <w:r w:rsidRPr="00003A9B">
        <w:rPr>
          <w:rFonts w:ascii="Arial" w:hAnsi="Arial" w:cs="Arial"/>
          <w:sz w:val="21"/>
          <w:szCs w:val="21"/>
          <w:u w:val="single"/>
        </w:rPr>
        <w:t>any</w:t>
      </w:r>
      <w:r>
        <w:rPr>
          <w:rFonts w:ascii="Arial" w:hAnsi="Arial" w:cs="Arial"/>
          <w:sz w:val="21"/>
          <w:szCs w:val="21"/>
        </w:rPr>
        <w:t xml:space="preserve"> county </w:t>
      </w:r>
      <w:r w:rsidR="00F76F16" w:rsidRPr="00B260B5">
        <w:rPr>
          <w:rFonts w:ascii="Arial" w:hAnsi="Arial" w:cs="Arial"/>
          <w:sz w:val="21"/>
          <w:szCs w:val="21"/>
        </w:rPr>
        <w:t xml:space="preserve">may apply for </w:t>
      </w:r>
      <w:r>
        <w:rPr>
          <w:rFonts w:ascii="Arial" w:hAnsi="Arial" w:cs="Arial"/>
          <w:sz w:val="21"/>
          <w:szCs w:val="21"/>
        </w:rPr>
        <w:t>an unincorporated community</w:t>
      </w:r>
      <w:r w:rsidR="00003A9B">
        <w:rPr>
          <w:rFonts w:ascii="Arial" w:hAnsi="Arial" w:cs="Arial"/>
          <w:sz w:val="21"/>
          <w:szCs w:val="21"/>
        </w:rPr>
        <w:t xml:space="preserve"> for </w:t>
      </w:r>
      <w:r w:rsidR="00F76F16" w:rsidRPr="00B260B5">
        <w:rPr>
          <w:rFonts w:ascii="Arial" w:hAnsi="Arial" w:cs="Arial"/>
          <w:sz w:val="21"/>
          <w:szCs w:val="21"/>
        </w:rPr>
        <w:t>projects that have a measurable rural benefit and the sole beneficiary of the proj</w:t>
      </w:r>
      <w:r w:rsidR="00431E50" w:rsidRPr="00B260B5">
        <w:rPr>
          <w:rFonts w:ascii="Arial" w:hAnsi="Arial" w:cs="Arial"/>
          <w:sz w:val="21"/>
          <w:szCs w:val="21"/>
        </w:rPr>
        <w:t xml:space="preserve">ect cannot be a large city.  </w:t>
      </w:r>
    </w:p>
    <w:p w14:paraId="3CDF8ED4" w14:textId="77777777" w:rsidR="00F76F16" w:rsidRPr="00B260B5" w:rsidRDefault="00F76F16" w:rsidP="00431E50">
      <w:pPr>
        <w:pStyle w:val="WPNoTag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B260B5">
        <w:rPr>
          <w:rFonts w:ascii="Arial" w:hAnsi="Arial" w:cs="Arial"/>
          <w:sz w:val="21"/>
          <w:szCs w:val="21"/>
        </w:rPr>
        <w:t>Indian tribes</w:t>
      </w:r>
      <w:r w:rsidRPr="00B260B5">
        <w:rPr>
          <w:rFonts w:ascii="Arial" w:hAnsi="Arial" w:cs="Arial"/>
          <w:b/>
          <w:sz w:val="21"/>
          <w:szCs w:val="21"/>
        </w:rPr>
        <w:t xml:space="preserve"> </w:t>
      </w:r>
      <w:r w:rsidRPr="00B260B5">
        <w:rPr>
          <w:rFonts w:ascii="Arial" w:hAnsi="Arial" w:cs="Arial"/>
          <w:sz w:val="21"/>
          <w:szCs w:val="21"/>
        </w:rPr>
        <w:t>may apply if the project site is located on reservation land and wi</w:t>
      </w:r>
      <w:r w:rsidR="00D37C63" w:rsidRPr="00B260B5">
        <w:rPr>
          <w:rFonts w:ascii="Arial" w:hAnsi="Arial" w:cs="Arial"/>
          <w:sz w:val="21"/>
          <w:szCs w:val="21"/>
        </w:rPr>
        <w:t>thin a community of less than 25</w:t>
      </w:r>
      <w:r w:rsidRPr="00B260B5">
        <w:rPr>
          <w:rFonts w:ascii="Arial" w:hAnsi="Arial" w:cs="Arial"/>
          <w:sz w:val="21"/>
          <w:szCs w:val="21"/>
        </w:rPr>
        <w:t xml:space="preserve">,000 or the project has a measurable rural benefit and the sole beneficiary of the project cannot be a larger city. </w:t>
      </w:r>
    </w:p>
    <w:p w14:paraId="67772D82" w14:textId="77777777" w:rsidR="00F76F16" w:rsidRPr="00B260B5" w:rsidRDefault="00F76F16" w:rsidP="00431E50">
      <w:pPr>
        <w:pStyle w:val="WPNoTag"/>
        <w:tabs>
          <w:tab w:val="left" w:pos="1080"/>
        </w:tabs>
        <w:ind w:left="360" w:hanging="360"/>
        <w:jc w:val="both"/>
        <w:rPr>
          <w:rFonts w:ascii="Arial" w:hAnsi="Arial" w:cs="Arial"/>
          <w:sz w:val="21"/>
          <w:szCs w:val="21"/>
        </w:rPr>
      </w:pPr>
    </w:p>
    <w:p w14:paraId="6219D3E7" w14:textId="77777777" w:rsidR="00F76F16" w:rsidRPr="00B260B5" w:rsidRDefault="00F76F16" w:rsidP="00431E50">
      <w:pPr>
        <w:pStyle w:val="WPNoTag"/>
        <w:tabs>
          <w:tab w:val="left" w:pos="1080"/>
        </w:tabs>
        <w:jc w:val="both"/>
        <w:rPr>
          <w:rFonts w:ascii="Arial" w:hAnsi="Arial" w:cs="Arial"/>
          <w:sz w:val="21"/>
          <w:szCs w:val="21"/>
        </w:rPr>
      </w:pPr>
      <w:r w:rsidRPr="00B260B5">
        <w:rPr>
          <w:rFonts w:ascii="Arial" w:hAnsi="Arial" w:cs="Arial"/>
          <w:sz w:val="21"/>
          <w:szCs w:val="21"/>
        </w:rPr>
        <w:t>The three eligible applicants may sub-grant</w:t>
      </w:r>
      <w:r w:rsidR="00A4003F">
        <w:rPr>
          <w:rFonts w:ascii="Arial" w:hAnsi="Arial" w:cs="Arial"/>
          <w:sz w:val="21"/>
          <w:szCs w:val="21"/>
        </w:rPr>
        <w:t xml:space="preserve"> Rural Community </w:t>
      </w:r>
      <w:r w:rsidR="00A83401">
        <w:rPr>
          <w:rFonts w:ascii="Arial" w:hAnsi="Arial" w:cs="Arial"/>
          <w:sz w:val="21"/>
          <w:szCs w:val="21"/>
        </w:rPr>
        <w:t>Investment Fund</w:t>
      </w:r>
      <w:r w:rsidRPr="00B260B5">
        <w:rPr>
          <w:rFonts w:ascii="Arial" w:hAnsi="Arial" w:cs="Arial"/>
          <w:sz w:val="21"/>
          <w:szCs w:val="21"/>
        </w:rPr>
        <w:t xml:space="preserve"> </w:t>
      </w:r>
      <w:r w:rsidR="00A4003F">
        <w:rPr>
          <w:rFonts w:ascii="Arial" w:hAnsi="Arial" w:cs="Arial"/>
          <w:sz w:val="21"/>
          <w:szCs w:val="21"/>
        </w:rPr>
        <w:t>(</w:t>
      </w:r>
      <w:r w:rsidR="00437FEE">
        <w:rPr>
          <w:rFonts w:ascii="Arial" w:hAnsi="Arial" w:cs="Arial"/>
          <w:sz w:val="21"/>
          <w:szCs w:val="21"/>
        </w:rPr>
        <w:t>RC</w:t>
      </w:r>
      <w:r w:rsidR="00A83401">
        <w:rPr>
          <w:rFonts w:ascii="Arial" w:hAnsi="Arial" w:cs="Arial"/>
          <w:sz w:val="21"/>
          <w:szCs w:val="21"/>
        </w:rPr>
        <w:t>IF</w:t>
      </w:r>
      <w:r w:rsidR="00A4003F">
        <w:rPr>
          <w:rFonts w:ascii="Arial" w:hAnsi="Arial" w:cs="Arial"/>
          <w:sz w:val="21"/>
          <w:szCs w:val="21"/>
        </w:rPr>
        <w:t>)</w:t>
      </w:r>
      <w:r w:rsidRPr="00B260B5">
        <w:rPr>
          <w:rFonts w:ascii="Arial" w:hAnsi="Arial" w:cs="Arial"/>
          <w:sz w:val="21"/>
          <w:szCs w:val="21"/>
        </w:rPr>
        <w:t xml:space="preserve"> funds to an eligible and </w:t>
      </w:r>
      <w:r w:rsidR="00CC4C82" w:rsidRPr="00B260B5">
        <w:rPr>
          <w:rFonts w:ascii="Arial" w:hAnsi="Arial" w:cs="Arial"/>
          <w:sz w:val="21"/>
          <w:szCs w:val="21"/>
        </w:rPr>
        <w:t>t</w:t>
      </w:r>
      <w:r w:rsidR="00065A58" w:rsidRPr="00B260B5">
        <w:rPr>
          <w:rFonts w:ascii="Arial" w:hAnsi="Arial" w:cs="Arial"/>
          <w:sz w:val="21"/>
          <w:szCs w:val="21"/>
        </w:rPr>
        <w:t>he Idaho Department of Commerce</w:t>
      </w:r>
      <w:r w:rsidRPr="00B260B5">
        <w:rPr>
          <w:rFonts w:ascii="Arial" w:hAnsi="Arial" w:cs="Arial"/>
          <w:sz w:val="21"/>
          <w:szCs w:val="21"/>
        </w:rPr>
        <w:t xml:space="preserve"> </w:t>
      </w:r>
      <w:r w:rsidR="00A4003F">
        <w:rPr>
          <w:rFonts w:ascii="Arial" w:hAnsi="Arial" w:cs="Arial"/>
          <w:sz w:val="21"/>
          <w:szCs w:val="21"/>
        </w:rPr>
        <w:t xml:space="preserve">(Commerce) </w:t>
      </w:r>
      <w:r w:rsidRPr="00B260B5">
        <w:rPr>
          <w:rFonts w:ascii="Arial" w:hAnsi="Arial" w:cs="Arial"/>
          <w:sz w:val="21"/>
          <w:szCs w:val="21"/>
        </w:rPr>
        <w:t>approved sub-recip</w:t>
      </w:r>
      <w:r w:rsidR="00627372" w:rsidRPr="00B260B5">
        <w:rPr>
          <w:rFonts w:ascii="Arial" w:hAnsi="Arial" w:cs="Arial"/>
          <w:sz w:val="21"/>
          <w:szCs w:val="21"/>
        </w:rPr>
        <w:t xml:space="preserve">ient.  </w:t>
      </w:r>
    </w:p>
    <w:p w14:paraId="13E3328B" w14:textId="77777777" w:rsidR="00627372" w:rsidRPr="00B260B5" w:rsidRDefault="00627372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</w:p>
    <w:p w14:paraId="0E16A802" w14:textId="77777777" w:rsidR="00627372" w:rsidRPr="00B260B5" w:rsidRDefault="007D36D2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  <w:r w:rsidRPr="00B260B5">
        <w:rPr>
          <w:rFonts w:ascii="Arial" w:hAnsi="Arial" w:cs="Arial"/>
          <w:sz w:val="21"/>
          <w:szCs w:val="21"/>
        </w:rPr>
        <w:t xml:space="preserve">Eligible </w:t>
      </w:r>
      <w:r w:rsidR="00437FEE">
        <w:rPr>
          <w:rFonts w:ascii="Arial" w:hAnsi="Arial" w:cs="Arial"/>
          <w:sz w:val="21"/>
          <w:szCs w:val="21"/>
        </w:rPr>
        <w:t>RC</w:t>
      </w:r>
      <w:r w:rsidR="00A83401">
        <w:rPr>
          <w:rFonts w:ascii="Arial" w:hAnsi="Arial" w:cs="Arial"/>
          <w:sz w:val="21"/>
          <w:szCs w:val="21"/>
        </w:rPr>
        <w:t>IF</w:t>
      </w:r>
      <w:r w:rsidRPr="00B260B5">
        <w:rPr>
          <w:rFonts w:ascii="Arial" w:hAnsi="Arial" w:cs="Arial"/>
          <w:sz w:val="21"/>
          <w:szCs w:val="21"/>
        </w:rPr>
        <w:t xml:space="preserve"> activities include</w:t>
      </w:r>
      <w:r w:rsidR="00627372" w:rsidRPr="00B260B5">
        <w:rPr>
          <w:rFonts w:ascii="Arial" w:hAnsi="Arial" w:cs="Arial"/>
          <w:sz w:val="21"/>
          <w:szCs w:val="21"/>
        </w:rPr>
        <w:t>:</w:t>
      </w:r>
    </w:p>
    <w:p w14:paraId="16382055" w14:textId="77777777" w:rsidR="00431E50" w:rsidRPr="00B260B5" w:rsidRDefault="00431E50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</w:p>
    <w:p w14:paraId="023D1AEC" w14:textId="77777777" w:rsidR="007D36D2" w:rsidRPr="00B260B5" w:rsidRDefault="00627372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  <w:r w:rsidRPr="00B260B5">
        <w:rPr>
          <w:rFonts w:ascii="Arial" w:hAnsi="Arial" w:cs="Arial"/>
          <w:sz w:val="21"/>
          <w:szCs w:val="21"/>
        </w:rPr>
        <w:t>C</w:t>
      </w:r>
      <w:r w:rsidR="007D36D2" w:rsidRPr="00B260B5">
        <w:rPr>
          <w:rFonts w:ascii="Arial" w:hAnsi="Arial" w:cs="Arial"/>
          <w:sz w:val="21"/>
          <w:szCs w:val="21"/>
        </w:rPr>
        <w:t>onstruct</w:t>
      </w:r>
      <w:r w:rsidRPr="00B260B5">
        <w:rPr>
          <w:rFonts w:ascii="Arial" w:hAnsi="Arial" w:cs="Arial"/>
          <w:sz w:val="21"/>
          <w:szCs w:val="21"/>
        </w:rPr>
        <w:t>ion</w:t>
      </w:r>
      <w:r w:rsidR="007D36D2" w:rsidRPr="00B260B5">
        <w:rPr>
          <w:rFonts w:ascii="Arial" w:hAnsi="Arial" w:cs="Arial"/>
          <w:sz w:val="21"/>
          <w:szCs w:val="21"/>
        </w:rPr>
        <w:t xml:space="preserve"> </w:t>
      </w:r>
      <w:r w:rsidRPr="00B260B5">
        <w:rPr>
          <w:rFonts w:ascii="Arial" w:hAnsi="Arial" w:cs="Arial"/>
          <w:sz w:val="21"/>
          <w:szCs w:val="21"/>
        </w:rPr>
        <w:t>or expansion of</w:t>
      </w:r>
      <w:r w:rsidR="007D36D2" w:rsidRPr="00B260B5">
        <w:rPr>
          <w:rFonts w:ascii="Arial" w:hAnsi="Arial" w:cs="Arial"/>
          <w:sz w:val="21"/>
          <w:szCs w:val="21"/>
        </w:rPr>
        <w:t xml:space="preserve"> public </w:t>
      </w:r>
      <w:r w:rsidRPr="00B260B5">
        <w:rPr>
          <w:rFonts w:ascii="Arial" w:hAnsi="Arial" w:cs="Arial"/>
          <w:sz w:val="21"/>
          <w:szCs w:val="21"/>
        </w:rPr>
        <w:t xml:space="preserve">infrastructure or publicly regulated utilities or infrastructure; </w:t>
      </w:r>
      <w:r w:rsidR="004D62D8" w:rsidRPr="00B260B5">
        <w:rPr>
          <w:rFonts w:ascii="Arial" w:hAnsi="Arial" w:cs="Arial"/>
          <w:sz w:val="21"/>
          <w:szCs w:val="21"/>
        </w:rPr>
        <w:t>a</w:t>
      </w:r>
      <w:r w:rsidR="007D36D2" w:rsidRPr="00B260B5">
        <w:rPr>
          <w:rFonts w:ascii="Arial" w:hAnsi="Arial" w:cs="Arial"/>
          <w:sz w:val="21"/>
          <w:szCs w:val="21"/>
        </w:rPr>
        <w:t xml:space="preserve">cquisition of land or real estate by an eligible grantee or sub-recipient for purpose of leasing to </w:t>
      </w:r>
      <w:r w:rsidRPr="00B260B5">
        <w:rPr>
          <w:rFonts w:ascii="Arial" w:hAnsi="Arial" w:cs="Arial"/>
          <w:sz w:val="21"/>
          <w:szCs w:val="21"/>
        </w:rPr>
        <w:t>a business; and new construction, reconditioning, or remodeling of an indust</w:t>
      </w:r>
      <w:bookmarkStart w:id="0" w:name="_GoBack"/>
      <w:bookmarkEnd w:id="0"/>
      <w:r w:rsidRPr="00B260B5">
        <w:rPr>
          <w:rFonts w:ascii="Arial" w:hAnsi="Arial" w:cs="Arial"/>
          <w:sz w:val="21"/>
          <w:szCs w:val="21"/>
        </w:rPr>
        <w:t xml:space="preserve">rial or commercial building owned by an eligible grantee or sub-recipient for which the building </w:t>
      </w:r>
      <w:r w:rsidR="00C5121F" w:rsidRPr="00B260B5">
        <w:rPr>
          <w:rFonts w:ascii="Arial" w:hAnsi="Arial" w:cs="Arial"/>
          <w:sz w:val="21"/>
          <w:szCs w:val="21"/>
        </w:rPr>
        <w:t>will be leased to a business</w:t>
      </w:r>
      <w:r w:rsidRPr="00B260B5">
        <w:rPr>
          <w:rFonts w:ascii="Arial" w:hAnsi="Arial" w:cs="Arial"/>
          <w:sz w:val="21"/>
          <w:szCs w:val="21"/>
        </w:rPr>
        <w:t xml:space="preserve">. </w:t>
      </w:r>
      <w:r w:rsidR="00431E50" w:rsidRPr="00B260B5">
        <w:rPr>
          <w:rFonts w:ascii="Arial" w:hAnsi="Arial" w:cs="Arial"/>
          <w:sz w:val="21"/>
          <w:szCs w:val="21"/>
        </w:rPr>
        <w:t xml:space="preserve"> </w:t>
      </w:r>
    </w:p>
    <w:p w14:paraId="7D3E927E" w14:textId="77777777" w:rsidR="00431E50" w:rsidRPr="00B260B5" w:rsidRDefault="00431E50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</w:p>
    <w:p w14:paraId="6486E5E8" w14:textId="1FC667A2" w:rsidR="00ED1470" w:rsidRPr="00B260B5" w:rsidRDefault="00ED1470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  <w:r w:rsidRPr="00B260B5">
        <w:rPr>
          <w:rFonts w:ascii="Arial" w:hAnsi="Arial" w:cs="Arial"/>
          <w:sz w:val="21"/>
          <w:szCs w:val="21"/>
        </w:rPr>
        <w:t>Grant limits are $50,000 to $500,000</w:t>
      </w:r>
      <w:r w:rsidR="00066820">
        <w:rPr>
          <w:rFonts w:ascii="Arial" w:hAnsi="Arial" w:cs="Arial"/>
          <w:sz w:val="21"/>
          <w:szCs w:val="21"/>
        </w:rPr>
        <w:t xml:space="preserve">. </w:t>
      </w:r>
      <w:r w:rsidRPr="00B260B5">
        <w:rPr>
          <w:rFonts w:ascii="Arial" w:hAnsi="Arial" w:cs="Arial"/>
          <w:sz w:val="21"/>
          <w:szCs w:val="21"/>
        </w:rPr>
        <w:t xml:space="preserve"> </w:t>
      </w:r>
      <w:r w:rsidR="00066820">
        <w:rPr>
          <w:rFonts w:ascii="Arial" w:hAnsi="Arial" w:cs="Arial"/>
          <w:sz w:val="21"/>
          <w:szCs w:val="21"/>
        </w:rPr>
        <w:t xml:space="preserve">However, recent budget allocations have limited total RCIF funding to $400,000 annually. </w:t>
      </w:r>
      <w:r w:rsidR="00F74F5A" w:rsidRPr="00B260B5">
        <w:rPr>
          <w:rFonts w:ascii="Arial" w:hAnsi="Arial" w:cs="Arial"/>
          <w:sz w:val="21"/>
          <w:szCs w:val="21"/>
        </w:rPr>
        <w:t xml:space="preserve"> </w:t>
      </w:r>
      <w:r w:rsidR="00247D56" w:rsidRPr="00B260B5">
        <w:rPr>
          <w:rFonts w:ascii="Arial" w:hAnsi="Arial" w:cs="Arial"/>
          <w:sz w:val="21"/>
          <w:szCs w:val="21"/>
        </w:rPr>
        <w:t>To be competitive</w:t>
      </w:r>
      <w:r w:rsidR="00F74F5A" w:rsidRPr="00B260B5">
        <w:rPr>
          <w:rFonts w:ascii="Arial" w:hAnsi="Arial" w:cs="Arial"/>
          <w:sz w:val="21"/>
          <w:szCs w:val="21"/>
        </w:rPr>
        <w:t>,</w:t>
      </w:r>
      <w:r w:rsidR="00247D56" w:rsidRPr="00B260B5">
        <w:rPr>
          <w:rFonts w:ascii="Arial" w:hAnsi="Arial" w:cs="Arial"/>
          <w:sz w:val="21"/>
          <w:szCs w:val="21"/>
        </w:rPr>
        <w:t xml:space="preserve"> local match is necessary but there is no required percentage.  </w:t>
      </w:r>
    </w:p>
    <w:p w14:paraId="262EE90C" w14:textId="77777777" w:rsidR="00431E50" w:rsidRPr="00B260B5" w:rsidRDefault="00431E50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</w:p>
    <w:p w14:paraId="70AF3D2F" w14:textId="77777777" w:rsidR="00ED1470" w:rsidRPr="00B260B5" w:rsidRDefault="00ED1470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  <w:r w:rsidRPr="00B260B5">
        <w:rPr>
          <w:rFonts w:ascii="Arial" w:hAnsi="Arial" w:cs="Arial"/>
          <w:sz w:val="21"/>
          <w:szCs w:val="21"/>
        </w:rPr>
        <w:t>Applications will be eval</w:t>
      </w:r>
      <w:r w:rsidR="00247D56" w:rsidRPr="00B260B5">
        <w:rPr>
          <w:rFonts w:ascii="Arial" w:hAnsi="Arial" w:cs="Arial"/>
          <w:sz w:val="21"/>
          <w:szCs w:val="21"/>
        </w:rPr>
        <w:t>uated on their</w:t>
      </w:r>
      <w:r w:rsidR="00715481" w:rsidRPr="00B260B5">
        <w:rPr>
          <w:rFonts w:ascii="Arial" w:hAnsi="Arial" w:cs="Arial"/>
          <w:sz w:val="21"/>
          <w:szCs w:val="21"/>
        </w:rPr>
        <w:t xml:space="preserve"> impact to distressed areas, benefits of the project, community support, a</w:t>
      </w:r>
      <w:r w:rsidR="00F74F5A" w:rsidRPr="00B260B5">
        <w:rPr>
          <w:rFonts w:ascii="Arial" w:hAnsi="Arial" w:cs="Arial"/>
          <w:sz w:val="21"/>
          <w:szCs w:val="21"/>
        </w:rPr>
        <w:t xml:space="preserve">nd the project’s feasibility.  </w:t>
      </w:r>
      <w:r w:rsidR="00247D56" w:rsidRPr="00B260B5">
        <w:rPr>
          <w:rFonts w:ascii="Arial" w:hAnsi="Arial" w:cs="Arial"/>
          <w:sz w:val="21"/>
          <w:szCs w:val="21"/>
        </w:rPr>
        <w:t>A public hearing is required to be held before s</w:t>
      </w:r>
      <w:r w:rsidR="00F74F5A" w:rsidRPr="00B260B5">
        <w:rPr>
          <w:rFonts w:ascii="Arial" w:hAnsi="Arial" w:cs="Arial"/>
          <w:sz w:val="21"/>
          <w:szCs w:val="21"/>
        </w:rPr>
        <w:t xml:space="preserve">ubmission of the application.  </w:t>
      </w:r>
      <w:r w:rsidRPr="00B260B5">
        <w:rPr>
          <w:rFonts w:ascii="Arial" w:hAnsi="Arial" w:cs="Arial"/>
          <w:sz w:val="21"/>
          <w:szCs w:val="21"/>
        </w:rPr>
        <w:t>Applications wil</w:t>
      </w:r>
      <w:r w:rsidR="00F74F5A" w:rsidRPr="00B260B5">
        <w:rPr>
          <w:rFonts w:ascii="Arial" w:hAnsi="Arial" w:cs="Arial"/>
          <w:sz w:val="21"/>
          <w:szCs w:val="21"/>
        </w:rPr>
        <w:t>l be accepted four times a year</w:t>
      </w:r>
      <w:r w:rsidR="00A2755F" w:rsidRPr="00B260B5">
        <w:rPr>
          <w:rFonts w:ascii="Arial" w:hAnsi="Arial" w:cs="Arial"/>
          <w:sz w:val="21"/>
          <w:szCs w:val="21"/>
        </w:rPr>
        <w:t xml:space="preserve"> – </w:t>
      </w:r>
      <w:r w:rsidRPr="00B260B5">
        <w:rPr>
          <w:rFonts w:ascii="Arial" w:hAnsi="Arial" w:cs="Arial"/>
          <w:sz w:val="21"/>
          <w:szCs w:val="21"/>
        </w:rPr>
        <w:t xml:space="preserve">the third Monday in March, June, September and December. </w:t>
      </w:r>
      <w:r w:rsidR="00247D56" w:rsidRPr="00B260B5">
        <w:rPr>
          <w:rFonts w:ascii="Arial" w:hAnsi="Arial" w:cs="Arial"/>
          <w:sz w:val="21"/>
          <w:szCs w:val="21"/>
        </w:rPr>
        <w:t xml:space="preserve"> </w:t>
      </w:r>
      <w:r w:rsidR="00911662" w:rsidRPr="00B260B5">
        <w:rPr>
          <w:rFonts w:ascii="Arial" w:hAnsi="Arial" w:cs="Arial"/>
          <w:sz w:val="21"/>
          <w:szCs w:val="21"/>
        </w:rPr>
        <w:t>Applications are evaluated by staff and the Economic Advisory Council</w:t>
      </w:r>
      <w:r w:rsidR="00C6239B">
        <w:rPr>
          <w:rFonts w:ascii="Arial" w:hAnsi="Arial" w:cs="Arial"/>
          <w:sz w:val="21"/>
          <w:szCs w:val="21"/>
        </w:rPr>
        <w:t xml:space="preserve"> (EAC)</w:t>
      </w:r>
      <w:r w:rsidR="00911662" w:rsidRPr="00B260B5">
        <w:rPr>
          <w:rFonts w:ascii="Arial" w:hAnsi="Arial" w:cs="Arial"/>
          <w:sz w:val="21"/>
          <w:szCs w:val="21"/>
        </w:rPr>
        <w:t xml:space="preserve">.  </w:t>
      </w:r>
    </w:p>
    <w:p w14:paraId="0DCB2D63" w14:textId="77777777" w:rsidR="00431E50" w:rsidRPr="00B260B5" w:rsidRDefault="00431E50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</w:p>
    <w:p w14:paraId="4698E570" w14:textId="77777777" w:rsidR="00247D56" w:rsidRPr="00437FEE" w:rsidRDefault="00247D56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  <w:r w:rsidRPr="00B260B5">
        <w:rPr>
          <w:rFonts w:ascii="Arial" w:hAnsi="Arial" w:cs="Arial"/>
          <w:sz w:val="21"/>
          <w:szCs w:val="21"/>
        </w:rPr>
        <w:t>This manual is c</w:t>
      </w:r>
      <w:r w:rsidR="00911662" w:rsidRPr="00B260B5">
        <w:rPr>
          <w:rFonts w:ascii="Arial" w:hAnsi="Arial" w:cs="Arial"/>
          <w:sz w:val="21"/>
          <w:szCs w:val="21"/>
        </w:rPr>
        <w:t xml:space="preserve">reated to identify the rules of the </w:t>
      </w:r>
      <w:r w:rsidR="00437FEE">
        <w:rPr>
          <w:rFonts w:ascii="Arial" w:hAnsi="Arial" w:cs="Arial"/>
          <w:sz w:val="21"/>
          <w:szCs w:val="21"/>
        </w:rPr>
        <w:t>RC</w:t>
      </w:r>
      <w:r w:rsidR="00A83401">
        <w:rPr>
          <w:rFonts w:ascii="Arial" w:hAnsi="Arial" w:cs="Arial"/>
          <w:sz w:val="21"/>
          <w:szCs w:val="21"/>
        </w:rPr>
        <w:t>IF</w:t>
      </w:r>
      <w:r w:rsidR="00911662" w:rsidRPr="00B260B5">
        <w:rPr>
          <w:rFonts w:ascii="Arial" w:hAnsi="Arial" w:cs="Arial"/>
          <w:sz w:val="21"/>
          <w:szCs w:val="21"/>
        </w:rPr>
        <w:t xml:space="preserve"> program and to direct a community on how to prepare an application for </w:t>
      </w:r>
      <w:r w:rsidR="00437FEE">
        <w:rPr>
          <w:rFonts w:ascii="Arial" w:hAnsi="Arial" w:cs="Arial"/>
          <w:sz w:val="21"/>
          <w:szCs w:val="21"/>
        </w:rPr>
        <w:t>RC</w:t>
      </w:r>
      <w:r w:rsidR="00A83401">
        <w:rPr>
          <w:rFonts w:ascii="Arial" w:hAnsi="Arial" w:cs="Arial"/>
          <w:sz w:val="21"/>
          <w:szCs w:val="21"/>
        </w:rPr>
        <w:t>IF</w:t>
      </w:r>
      <w:r w:rsidR="008A73DA" w:rsidRPr="00B260B5">
        <w:rPr>
          <w:rFonts w:ascii="Arial" w:hAnsi="Arial" w:cs="Arial"/>
          <w:sz w:val="21"/>
          <w:szCs w:val="21"/>
        </w:rPr>
        <w:t xml:space="preserve"> funds. A</w:t>
      </w:r>
      <w:r w:rsidR="00911662" w:rsidRPr="00B260B5">
        <w:rPr>
          <w:rFonts w:ascii="Arial" w:hAnsi="Arial" w:cs="Arial"/>
          <w:sz w:val="21"/>
          <w:szCs w:val="21"/>
        </w:rPr>
        <w:t xml:space="preserve">pplication forms are located at </w:t>
      </w:r>
      <w:r w:rsidR="00CC4C82" w:rsidRPr="00B260B5">
        <w:rPr>
          <w:rFonts w:ascii="Arial" w:hAnsi="Arial" w:cs="Arial"/>
          <w:sz w:val="21"/>
          <w:szCs w:val="21"/>
        </w:rPr>
        <w:t>t</w:t>
      </w:r>
      <w:r w:rsidR="00065A58" w:rsidRPr="00B260B5">
        <w:rPr>
          <w:rFonts w:ascii="Arial" w:hAnsi="Arial" w:cs="Arial"/>
          <w:sz w:val="21"/>
          <w:szCs w:val="21"/>
        </w:rPr>
        <w:t>he Commerce</w:t>
      </w:r>
      <w:r w:rsidR="00911662" w:rsidRPr="00B260B5">
        <w:rPr>
          <w:rFonts w:ascii="Arial" w:hAnsi="Arial" w:cs="Arial"/>
          <w:sz w:val="21"/>
          <w:szCs w:val="21"/>
        </w:rPr>
        <w:t xml:space="preserve"> website at </w:t>
      </w:r>
      <w:hyperlink r:id="rId8" w:history="1">
        <w:r w:rsidR="00437FEE" w:rsidRPr="00437FEE">
          <w:rPr>
            <w:rStyle w:val="Hyperlink"/>
            <w:rFonts w:ascii="Arial" w:hAnsi="Arial" w:cs="Arial"/>
            <w:sz w:val="21"/>
            <w:szCs w:val="21"/>
          </w:rPr>
          <w:t>www.commerce.idaho.gov</w:t>
        </w:r>
      </w:hyperlink>
      <w:r w:rsidR="00437FEE" w:rsidRPr="00437FEE">
        <w:rPr>
          <w:rFonts w:ascii="Arial" w:hAnsi="Arial" w:cs="Arial"/>
          <w:sz w:val="21"/>
          <w:szCs w:val="21"/>
        </w:rPr>
        <w:t xml:space="preserve"> </w:t>
      </w:r>
    </w:p>
    <w:p w14:paraId="72A6D58C" w14:textId="77777777" w:rsidR="00431E50" w:rsidRPr="00B260B5" w:rsidRDefault="00431E50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</w:p>
    <w:p w14:paraId="055B503A" w14:textId="77777777" w:rsidR="00911662" w:rsidRPr="00B260B5" w:rsidRDefault="00911662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  <w:r w:rsidRPr="007F07B5">
        <w:rPr>
          <w:rFonts w:ascii="Arial" w:hAnsi="Arial" w:cs="Arial"/>
          <w:sz w:val="21"/>
          <w:szCs w:val="21"/>
          <w:u w:val="single"/>
        </w:rPr>
        <w:t>Chapter 2</w:t>
      </w:r>
      <w:r w:rsidRPr="00B260B5">
        <w:rPr>
          <w:rFonts w:ascii="Arial" w:hAnsi="Arial" w:cs="Arial"/>
          <w:sz w:val="21"/>
          <w:szCs w:val="21"/>
        </w:rPr>
        <w:t xml:space="preserve"> </w:t>
      </w:r>
      <w:r w:rsidR="00120DC6" w:rsidRPr="00B260B5">
        <w:rPr>
          <w:rFonts w:ascii="Arial" w:hAnsi="Arial" w:cs="Arial"/>
          <w:sz w:val="21"/>
          <w:szCs w:val="21"/>
        </w:rPr>
        <w:t xml:space="preserve">identifies who is eligible to receive </w:t>
      </w:r>
      <w:r w:rsidR="00437FEE">
        <w:rPr>
          <w:rFonts w:ascii="Arial" w:hAnsi="Arial" w:cs="Arial"/>
          <w:sz w:val="21"/>
          <w:szCs w:val="21"/>
        </w:rPr>
        <w:t>RC</w:t>
      </w:r>
      <w:r w:rsidR="00A83401">
        <w:rPr>
          <w:rFonts w:ascii="Arial" w:hAnsi="Arial" w:cs="Arial"/>
          <w:sz w:val="21"/>
          <w:szCs w:val="21"/>
        </w:rPr>
        <w:t>IF</w:t>
      </w:r>
      <w:r w:rsidR="00120DC6" w:rsidRPr="00B260B5">
        <w:rPr>
          <w:rFonts w:ascii="Arial" w:hAnsi="Arial" w:cs="Arial"/>
          <w:sz w:val="21"/>
          <w:szCs w:val="21"/>
        </w:rPr>
        <w:t xml:space="preserve"> funds, the threshold factors, and </w:t>
      </w:r>
      <w:r w:rsidR="00AC44F9" w:rsidRPr="00B260B5">
        <w:rPr>
          <w:rFonts w:ascii="Arial" w:hAnsi="Arial" w:cs="Arial"/>
          <w:sz w:val="21"/>
          <w:szCs w:val="21"/>
        </w:rPr>
        <w:t>the</w:t>
      </w:r>
      <w:r w:rsidR="00120DC6" w:rsidRPr="00B260B5">
        <w:rPr>
          <w:rFonts w:ascii="Arial" w:hAnsi="Arial" w:cs="Arial"/>
          <w:sz w:val="21"/>
          <w:szCs w:val="21"/>
        </w:rPr>
        <w:t xml:space="preserve"> type of activities </w:t>
      </w:r>
      <w:r w:rsidR="00AC44F9" w:rsidRPr="00B260B5">
        <w:rPr>
          <w:rFonts w:ascii="Arial" w:hAnsi="Arial" w:cs="Arial"/>
          <w:sz w:val="21"/>
          <w:szCs w:val="21"/>
        </w:rPr>
        <w:t xml:space="preserve">that </w:t>
      </w:r>
      <w:r w:rsidR="00120DC6" w:rsidRPr="00B260B5">
        <w:rPr>
          <w:rFonts w:ascii="Arial" w:hAnsi="Arial" w:cs="Arial"/>
          <w:sz w:val="21"/>
          <w:szCs w:val="21"/>
        </w:rPr>
        <w:t>are eligible.  The chapter</w:t>
      </w:r>
      <w:r w:rsidR="00F834B0">
        <w:rPr>
          <w:rFonts w:ascii="Arial" w:hAnsi="Arial" w:cs="Arial"/>
          <w:sz w:val="21"/>
          <w:szCs w:val="21"/>
        </w:rPr>
        <w:t xml:space="preserve"> further explains </w:t>
      </w:r>
      <w:r w:rsidR="000D76DD" w:rsidRPr="00B260B5">
        <w:rPr>
          <w:rFonts w:ascii="Arial" w:hAnsi="Arial" w:cs="Arial"/>
          <w:sz w:val="21"/>
          <w:szCs w:val="21"/>
        </w:rPr>
        <w:t>other</w:t>
      </w:r>
      <w:r w:rsidR="00120DC6" w:rsidRPr="00B260B5">
        <w:rPr>
          <w:rFonts w:ascii="Arial" w:hAnsi="Arial" w:cs="Arial"/>
          <w:sz w:val="21"/>
          <w:szCs w:val="21"/>
        </w:rPr>
        <w:t xml:space="preserve"> applicable program rules.  </w:t>
      </w:r>
    </w:p>
    <w:p w14:paraId="1B2177FF" w14:textId="77777777" w:rsidR="00431E50" w:rsidRPr="00B260B5" w:rsidRDefault="00431E50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</w:p>
    <w:p w14:paraId="6E052A94" w14:textId="77777777" w:rsidR="00120DC6" w:rsidRPr="00B260B5" w:rsidRDefault="00120DC6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  <w:r w:rsidRPr="007F07B5">
        <w:rPr>
          <w:rFonts w:ascii="Arial" w:hAnsi="Arial" w:cs="Arial"/>
          <w:sz w:val="21"/>
          <w:szCs w:val="21"/>
          <w:u w:val="single"/>
        </w:rPr>
        <w:t>Chapter 3</w:t>
      </w:r>
      <w:r w:rsidRPr="00B260B5">
        <w:rPr>
          <w:rFonts w:ascii="Arial" w:hAnsi="Arial" w:cs="Arial"/>
          <w:sz w:val="21"/>
          <w:szCs w:val="21"/>
        </w:rPr>
        <w:t xml:space="preserve"> explains the process of meeting</w:t>
      </w:r>
      <w:r w:rsidR="00BA105A" w:rsidRPr="00B260B5">
        <w:rPr>
          <w:rFonts w:ascii="Arial" w:hAnsi="Arial" w:cs="Arial"/>
          <w:sz w:val="21"/>
          <w:szCs w:val="21"/>
        </w:rPr>
        <w:t xml:space="preserve"> the </w:t>
      </w:r>
      <w:r w:rsidR="00437FEE">
        <w:rPr>
          <w:rFonts w:ascii="Arial" w:hAnsi="Arial" w:cs="Arial"/>
          <w:sz w:val="21"/>
          <w:szCs w:val="21"/>
        </w:rPr>
        <w:t>RC</w:t>
      </w:r>
      <w:r w:rsidR="00A83401">
        <w:rPr>
          <w:rFonts w:ascii="Arial" w:hAnsi="Arial" w:cs="Arial"/>
          <w:sz w:val="21"/>
          <w:szCs w:val="21"/>
        </w:rPr>
        <w:t>IF</w:t>
      </w:r>
      <w:r w:rsidR="00BA105A" w:rsidRPr="00B260B5">
        <w:rPr>
          <w:rFonts w:ascii="Arial" w:hAnsi="Arial" w:cs="Arial"/>
          <w:sz w:val="21"/>
          <w:szCs w:val="21"/>
        </w:rPr>
        <w:t xml:space="preserve"> procurement</w:t>
      </w:r>
      <w:r w:rsidR="00F834B0">
        <w:rPr>
          <w:rFonts w:ascii="Arial" w:hAnsi="Arial" w:cs="Arial"/>
          <w:sz w:val="21"/>
          <w:szCs w:val="21"/>
        </w:rPr>
        <w:t xml:space="preserve"> process for hiring a </w:t>
      </w:r>
      <w:r w:rsidR="00BA105A" w:rsidRPr="00B260B5">
        <w:rPr>
          <w:rFonts w:ascii="Arial" w:hAnsi="Arial" w:cs="Arial"/>
          <w:sz w:val="21"/>
          <w:szCs w:val="21"/>
        </w:rPr>
        <w:t>grant administrator, design professional (architect or engineer) construction contractor or supply and delivery contract.  Boilerplate forms and contract attachments are included in this chapter.</w:t>
      </w:r>
    </w:p>
    <w:p w14:paraId="573F71C4" w14:textId="77777777" w:rsidR="00431E50" w:rsidRPr="00B260B5" w:rsidRDefault="00431E50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</w:p>
    <w:p w14:paraId="37FC4BBD" w14:textId="77777777" w:rsidR="00BA105A" w:rsidRPr="00B260B5" w:rsidRDefault="00BA105A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  <w:r w:rsidRPr="007F07B5">
        <w:rPr>
          <w:rFonts w:ascii="Arial" w:hAnsi="Arial" w:cs="Arial"/>
          <w:sz w:val="21"/>
          <w:szCs w:val="21"/>
          <w:u w:val="single"/>
        </w:rPr>
        <w:t>Chapter 4</w:t>
      </w:r>
      <w:r w:rsidRPr="00B260B5">
        <w:rPr>
          <w:rFonts w:ascii="Arial" w:hAnsi="Arial" w:cs="Arial"/>
          <w:sz w:val="21"/>
          <w:szCs w:val="21"/>
        </w:rPr>
        <w:t xml:space="preserve"> </w:t>
      </w:r>
      <w:r w:rsidR="002674E9" w:rsidRPr="00B260B5">
        <w:rPr>
          <w:rFonts w:ascii="Arial" w:hAnsi="Arial" w:cs="Arial"/>
          <w:sz w:val="21"/>
          <w:szCs w:val="21"/>
        </w:rPr>
        <w:t>explains</w:t>
      </w:r>
      <w:r w:rsidRPr="00B260B5">
        <w:rPr>
          <w:rFonts w:ascii="Arial" w:hAnsi="Arial" w:cs="Arial"/>
          <w:sz w:val="21"/>
          <w:szCs w:val="21"/>
        </w:rPr>
        <w:t xml:space="preserve"> the application process.  It describes how t</w:t>
      </w:r>
      <w:r w:rsidR="002674E9" w:rsidRPr="00B260B5">
        <w:rPr>
          <w:rFonts w:ascii="Arial" w:hAnsi="Arial" w:cs="Arial"/>
          <w:sz w:val="21"/>
          <w:szCs w:val="21"/>
        </w:rPr>
        <w:t>o submit your application, hold</w:t>
      </w:r>
      <w:r w:rsidRPr="00B260B5">
        <w:rPr>
          <w:rFonts w:ascii="Arial" w:hAnsi="Arial" w:cs="Arial"/>
          <w:sz w:val="21"/>
          <w:szCs w:val="21"/>
        </w:rPr>
        <w:t xml:space="preserve"> the required public hearing</w:t>
      </w:r>
      <w:r w:rsidR="002674E9" w:rsidRPr="00B260B5">
        <w:rPr>
          <w:rFonts w:ascii="Arial" w:hAnsi="Arial" w:cs="Arial"/>
          <w:sz w:val="21"/>
          <w:szCs w:val="21"/>
        </w:rPr>
        <w:t xml:space="preserve">s, format </w:t>
      </w:r>
      <w:r w:rsidRPr="00B260B5">
        <w:rPr>
          <w:rFonts w:ascii="Arial" w:hAnsi="Arial" w:cs="Arial"/>
          <w:sz w:val="21"/>
          <w:szCs w:val="21"/>
        </w:rPr>
        <w:t>t</w:t>
      </w:r>
      <w:r w:rsidR="002674E9" w:rsidRPr="00B260B5">
        <w:rPr>
          <w:rFonts w:ascii="Arial" w:hAnsi="Arial" w:cs="Arial"/>
          <w:sz w:val="21"/>
          <w:szCs w:val="21"/>
        </w:rPr>
        <w:t>he application, and how and who</w:t>
      </w:r>
      <w:r w:rsidRPr="00B260B5">
        <w:rPr>
          <w:rFonts w:ascii="Arial" w:hAnsi="Arial" w:cs="Arial"/>
          <w:sz w:val="21"/>
          <w:szCs w:val="21"/>
        </w:rPr>
        <w:t xml:space="preserve"> review</w:t>
      </w:r>
      <w:r w:rsidR="002674E9" w:rsidRPr="00B260B5">
        <w:rPr>
          <w:rFonts w:ascii="Arial" w:hAnsi="Arial" w:cs="Arial"/>
          <w:sz w:val="21"/>
          <w:szCs w:val="21"/>
        </w:rPr>
        <w:t>s</w:t>
      </w:r>
      <w:r w:rsidRPr="00B260B5">
        <w:rPr>
          <w:rFonts w:ascii="Arial" w:hAnsi="Arial" w:cs="Arial"/>
          <w:sz w:val="21"/>
          <w:szCs w:val="21"/>
        </w:rPr>
        <w:t xml:space="preserve"> the application.  It also </w:t>
      </w:r>
      <w:r w:rsidRPr="00B260B5">
        <w:rPr>
          <w:rFonts w:ascii="Arial" w:hAnsi="Arial" w:cs="Arial"/>
          <w:sz w:val="21"/>
          <w:szCs w:val="21"/>
        </w:rPr>
        <w:lastRenderedPageBreak/>
        <w:t>provides the role of the E</w:t>
      </w:r>
      <w:r w:rsidR="002674E9" w:rsidRPr="00B260B5">
        <w:rPr>
          <w:rFonts w:ascii="Arial" w:hAnsi="Arial" w:cs="Arial"/>
          <w:sz w:val="21"/>
          <w:szCs w:val="21"/>
        </w:rPr>
        <w:t xml:space="preserve">conomic </w:t>
      </w:r>
      <w:r w:rsidRPr="00B260B5">
        <w:rPr>
          <w:rFonts w:ascii="Arial" w:hAnsi="Arial" w:cs="Arial"/>
          <w:sz w:val="21"/>
          <w:szCs w:val="21"/>
        </w:rPr>
        <w:t>A</w:t>
      </w:r>
      <w:r w:rsidR="002674E9" w:rsidRPr="00B260B5">
        <w:rPr>
          <w:rFonts w:ascii="Arial" w:hAnsi="Arial" w:cs="Arial"/>
          <w:sz w:val="21"/>
          <w:szCs w:val="21"/>
        </w:rPr>
        <w:t xml:space="preserve">dvisory </w:t>
      </w:r>
      <w:r w:rsidRPr="00B260B5">
        <w:rPr>
          <w:rFonts w:ascii="Arial" w:hAnsi="Arial" w:cs="Arial"/>
          <w:sz w:val="21"/>
          <w:szCs w:val="21"/>
        </w:rPr>
        <w:t>C</w:t>
      </w:r>
      <w:r w:rsidR="002674E9" w:rsidRPr="00B260B5">
        <w:rPr>
          <w:rFonts w:ascii="Arial" w:hAnsi="Arial" w:cs="Arial"/>
          <w:sz w:val="21"/>
          <w:szCs w:val="21"/>
        </w:rPr>
        <w:t>ouncil,</w:t>
      </w:r>
      <w:r w:rsidRPr="00B260B5">
        <w:rPr>
          <w:rFonts w:ascii="Arial" w:hAnsi="Arial" w:cs="Arial"/>
          <w:sz w:val="21"/>
          <w:szCs w:val="21"/>
        </w:rPr>
        <w:t xml:space="preserve"> </w:t>
      </w:r>
      <w:r w:rsidR="00A2755F" w:rsidRPr="00B260B5">
        <w:rPr>
          <w:rFonts w:ascii="Arial" w:hAnsi="Arial" w:cs="Arial"/>
          <w:sz w:val="21"/>
          <w:szCs w:val="21"/>
        </w:rPr>
        <w:t>which is</w:t>
      </w:r>
      <w:r w:rsidRPr="00B260B5">
        <w:rPr>
          <w:rFonts w:ascii="Arial" w:hAnsi="Arial" w:cs="Arial"/>
          <w:sz w:val="21"/>
          <w:szCs w:val="21"/>
        </w:rPr>
        <w:t xml:space="preserve"> an important component of the application revi</w:t>
      </w:r>
      <w:r w:rsidR="000D76DD" w:rsidRPr="00B260B5">
        <w:rPr>
          <w:rFonts w:ascii="Arial" w:hAnsi="Arial" w:cs="Arial"/>
          <w:sz w:val="21"/>
          <w:szCs w:val="21"/>
        </w:rPr>
        <w:t>ew</w:t>
      </w:r>
      <w:r w:rsidRPr="00B260B5">
        <w:rPr>
          <w:rFonts w:ascii="Arial" w:hAnsi="Arial" w:cs="Arial"/>
          <w:sz w:val="21"/>
          <w:szCs w:val="21"/>
        </w:rPr>
        <w:t xml:space="preserve">.  </w:t>
      </w:r>
    </w:p>
    <w:p w14:paraId="64F25BD6" w14:textId="77777777" w:rsidR="00431E50" w:rsidRPr="00B260B5" w:rsidRDefault="00431E50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</w:p>
    <w:p w14:paraId="40BA1A34" w14:textId="77777777" w:rsidR="00431E50" w:rsidRPr="0063342A" w:rsidRDefault="00BA105A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  <w:r w:rsidRPr="007F07B5">
        <w:rPr>
          <w:rFonts w:ascii="Arial" w:hAnsi="Arial" w:cs="Arial"/>
          <w:sz w:val="21"/>
          <w:szCs w:val="21"/>
          <w:u w:val="single"/>
        </w:rPr>
        <w:t>Chapter 5</w:t>
      </w:r>
      <w:r w:rsidRPr="00B260B5">
        <w:rPr>
          <w:rFonts w:ascii="Arial" w:hAnsi="Arial" w:cs="Arial"/>
          <w:sz w:val="21"/>
          <w:szCs w:val="21"/>
        </w:rPr>
        <w:t xml:space="preserve"> </w:t>
      </w:r>
      <w:r w:rsidR="002674E9" w:rsidRPr="00B260B5">
        <w:rPr>
          <w:rFonts w:ascii="Arial" w:hAnsi="Arial" w:cs="Arial"/>
          <w:sz w:val="21"/>
          <w:szCs w:val="21"/>
        </w:rPr>
        <w:t xml:space="preserve">contains two parts, A and B.  Part A provides the instructions on how and what needs to be included in the application.  </w:t>
      </w:r>
      <w:r w:rsidRPr="00B260B5">
        <w:rPr>
          <w:rFonts w:ascii="Arial" w:hAnsi="Arial" w:cs="Arial"/>
          <w:sz w:val="21"/>
          <w:szCs w:val="21"/>
        </w:rPr>
        <w:t xml:space="preserve">It covers specifically the information that will be reviewed by staff.  Part B </w:t>
      </w:r>
      <w:r w:rsidR="002674E9" w:rsidRPr="00B260B5">
        <w:rPr>
          <w:rFonts w:ascii="Arial" w:hAnsi="Arial" w:cs="Arial"/>
          <w:sz w:val="21"/>
          <w:szCs w:val="21"/>
        </w:rPr>
        <w:t>contains</w:t>
      </w:r>
      <w:r w:rsidRPr="00B260B5">
        <w:rPr>
          <w:rFonts w:ascii="Arial" w:hAnsi="Arial" w:cs="Arial"/>
          <w:sz w:val="21"/>
          <w:szCs w:val="21"/>
        </w:rPr>
        <w:t xml:space="preserve"> the fo</w:t>
      </w:r>
      <w:r w:rsidR="002674E9" w:rsidRPr="00B260B5">
        <w:rPr>
          <w:rFonts w:ascii="Arial" w:hAnsi="Arial" w:cs="Arial"/>
          <w:sz w:val="21"/>
          <w:szCs w:val="21"/>
        </w:rPr>
        <w:t>rms.  I</w:t>
      </w:r>
      <w:r w:rsidRPr="00B260B5">
        <w:rPr>
          <w:rFonts w:ascii="Arial" w:hAnsi="Arial" w:cs="Arial"/>
          <w:sz w:val="21"/>
          <w:szCs w:val="21"/>
        </w:rPr>
        <w:t xml:space="preserve">t identifies how the application should be structured and includes the forms that need to be filled out.  (Forms to be filled out are available at </w:t>
      </w:r>
      <w:hyperlink r:id="rId9" w:history="1">
        <w:r w:rsidR="0063342A" w:rsidRPr="0063342A">
          <w:rPr>
            <w:rStyle w:val="Hyperlink"/>
            <w:rFonts w:ascii="Arial" w:hAnsi="Arial" w:cs="Arial"/>
            <w:sz w:val="21"/>
            <w:szCs w:val="21"/>
          </w:rPr>
          <w:t>http://commerce.idaho.gov/communities/community-grants/rural-community-block-grant-rcbg</w:t>
        </w:r>
      </w:hyperlink>
      <w:r w:rsidR="0063342A" w:rsidRPr="0063342A">
        <w:rPr>
          <w:rFonts w:ascii="Arial" w:hAnsi="Arial" w:cs="Arial"/>
          <w:sz w:val="21"/>
          <w:szCs w:val="21"/>
        </w:rPr>
        <w:t xml:space="preserve"> </w:t>
      </w:r>
    </w:p>
    <w:p w14:paraId="3E8C013A" w14:textId="77777777" w:rsidR="0063342A" w:rsidRDefault="0063342A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</w:p>
    <w:p w14:paraId="1C17DAB9" w14:textId="77777777" w:rsidR="0063342A" w:rsidRPr="00B260B5" w:rsidRDefault="0063342A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</w:p>
    <w:p w14:paraId="5A2EBE14" w14:textId="77777777" w:rsidR="001B07D0" w:rsidRPr="00B260B5" w:rsidRDefault="001B07D0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  <w:r w:rsidRPr="007F07B5">
        <w:rPr>
          <w:rFonts w:ascii="Arial" w:hAnsi="Arial" w:cs="Arial"/>
          <w:sz w:val="21"/>
          <w:szCs w:val="21"/>
          <w:u w:val="single"/>
        </w:rPr>
        <w:t>Chapter 6</w:t>
      </w:r>
      <w:r w:rsidRPr="00B260B5">
        <w:rPr>
          <w:rFonts w:ascii="Arial" w:hAnsi="Arial" w:cs="Arial"/>
          <w:sz w:val="21"/>
          <w:szCs w:val="21"/>
        </w:rPr>
        <w:t xml:space="preserve"> </w:t>
      </w:r>
      <w:r w:rsidR="00711078" w:rsidRPr="00B260B5">
        <w:rPr>
          <w:rFonts w:ascii="Arial" w:hAnsi="Arial" w:cs="Arial"/>
          <w:sz w:val="21"/>
          <w:szCs w:val="21"/>
        </w:rPr>
        <w:t>contains</w:t>
      </w:r>
      <w:r w:rsidRPr="00B260B5">
        <w:rPr>
          <w:rFonts w:ascii="Arial" w:hAnsi="Arial" w:cs="Arial"/>
          <w:sz w:val="21"/>
          <w:szCs w:val="21"/>
        </w:rPr>
        <w:t xml:space="preserve"> the Financial Forms</w:t>
      </w:r>
      <w:r w:rsidR="0063342A">
        <w:rPr>
          <w:rFonts w:ascii="Arial" w:hAnsi="Arial" w:cs="Arial"/>
          <w:sz w:val="21"/>
          <w:szCs w:val="21"/>
        </w:rPr>
        <w:t xml:space="preserve"> and Closeout Forms</w:t>
      </w:r>
      <w:r w:rsidRPr="00B260B5">
        <w:rPr>
          <w:rFonts w:ascii="Arial" w:hAnsi="Arial" w:cs="Arial"/>
          <w:sz w:val="21"/>
          <w:szCs w:val="21"/>
        </w:rPr>
        <w:t>.</w:t>
      </w:r>
      <w:r w:rsidR="00065A58" w:rsidRPr="00B260B5">
        <w:rPr>
          <w:rFonts w:ascii="Arial" w:hAnsi="Arial" w:cs="Arial"/>
          <w:sz w:val="21"/>
          <w:szCs w:val="21"/>
        </w:rPr>
        <w:t xml:space="preserve"> </w:t>
      </w:r>
      <w:r w:rsidR="00C72899" w:rsidRPr="00B260B5">
        <w:rPr>
          <w:rFonts w:ascii="Arial" w:hAnsi="Arial" w:cs="Arial"/>
          <w:sz w:val="21"/>
          <w:szCs w:val="21"/>
        </w:rPr>
        <w:t xml:space="preserve"> These are the forms the Grantee will need to fill out and submit to </w:t>
      </w:r>
      <w:r w:rsidR="00065A58" w:rsidRPr="00B260B5">
        <w:rPr>
          <w:rFonts w:ascii="Arial" w:hAnsi="Arial" w:cs="Arial"/>
          <w:sz w:val="21"/>
          <w:szCs w:val="21"/>
        </w:rPr>
        <w:t>Commerce</w:t>
      </w:r>
      <w:r w:rsidR="00C72899" w:rsidRPr="00B260B5">
        <w:rPr>
          <w:rFonts w:ascii="Arial" w:hAnsi="Arial" w:cs="Arial"/>
          <w:sz w:val="21"/>
          <w:szCs w:val="21"/>
        </w:rPr>
        <w:t xml:space="preserve"> in order to be reimbursed for work completed</w:t>
      </w:r>
      <w:r w:rsidR="0063342A">
        <w:rPr>
          <w:rFonts w:ascii="Arial" w:hAnsi="Arial" w:cs="Arial"/>
          <w:sz w:val="21"/>
          <w:szCs w:val="21"/>
        </w:rPr>
        <w:t xml:space="preserve"> and closeout the RC</w:t>
      </w:r>
      <w:r w:rsidR="00A83401">
        <w:rPr>
          <w:rFonts w:ascii="Arial" w:hAnsi="Arial" w:cs="Arial"/>
          <w:sz w:val="21"/>
          <w:szCs w:val="21"/>
        </w:rPr>
        <w:t>IF</w:t>
      </w:r>
      <w:r w:rsidR="0063342A">
        <w:rPr>
          <w:rFonts w:ascii="Arial" w:hAnsi="Arial" w:cs="Arial"/>
          <w:sz w:val="21"/>
          <w:szCs w:val="21"/>
        </w:rPr>
        <w:t xml:space="preserve"> project</w:t>
      </w:r>
      <w:r w:rsidR="00C72899" w:rsidRPr="00B260B5">
        <w:rPr>
          <w:rFonts w:ascii="Arial" w:hAnsi="Arial" w:cs="Arial"/>
          <w:sz w:val="21"/>
          <w:szCs w:val="21"/>
        </w:rPr>
        <w:t>.</w:t>
      </w:r>
    </w:p>
    <w:p w14:paraId="4E3EDB0F" w14:textId="77777777" w:rsidR="00065A58" w:rsidRPr="00B260B5" w:rsidRDefault="00065A58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</w:p>
    <w:p w14:paraId="5C66A776" w14:textId="77777777" w:rsidR="00ED1470" w:rsidRPr="00B260B5" w:rsidRDefault="00EB35BE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  <w:r w:rsidRPr="00B260B5">
        <w:rPr>
          <w:rFonts w:ascii="Arial" w:hAnsi="Arial" w:cs="Arial"/>
          <w:sz w:val="21"/>
          <w:szCs w:val="21"/>
        </w:rPr>
        <w:t>If you a</w:t>
      </w:r>
      <w:r w:rsidR="00711078" w:rsidRPr="00B260B5">
        <w:rPr>
          <w:rFonts w:ascii="Arial" w:hAnsi="Arial" w:cs="Arial"/>
          <w:sz w:val="21"/>
          <w:szCs w:val="21"/>
        </w:rPr>
        <w:t>re interested in applying for a</w:t>
      </w:r>
      <w:r w:rsidRPr="00B260B5">
        <w:rPr>
          <w:rFonts w:ascii="Arial" w:hAnsi="Arial" w:cs="Arial"/>
          <w:sz w:val="21"/>
          <w:szCs w:val="21"/>
        </w:rPr>
        <w:t xml:space="preserve"> </w:t>
      </w:r>
      <w:r w:rsidR="0063342A">
        <w:rPr>
          <w:rFonts w:ascii="Arial" w:hAnsi="Arial" w:cs="Arial"/>
          <w:sz w:val="21"/>
          <w:szCs w:val="21"/>
        </w:rPr>
        <w:t>RC</w:t>
      </w:r>
      <w:r w:rsidR="00A83401">
        <w:rPr>
          <w:rFonts w:ascii="Arial" w:hAnsi="Arial" w:cs="Arial"/>
          <w:sz w:val="21"/>
          <w:szCs w:val="21"/>
        </w:rPr>
        <w:t>IF</w:t>
      </w:r>
      <w:r w:rsidR="00065A58" w:rsidRPr="00B260B5">
        <w:rPr>
          <w:rFonts w:ascii="Arial" w:hAnsi="Arial" w:cs="Arial"/>
          <w:sz w:val="21"/>
          <w:szCs w:val="21"/>
        </w:rPr>
        <w:t>,</w:t>
      </w:r>
      <w:r w:rsidRPr="00B260B5">
        <w:rPr>
          <w:rFonts w:ascii="Arial" w:hAnsi="Arial" w:cs="Arial"/>
          <w:sz w:val="21"/>
          <w:szCs w:val="21"/>
        </w:rPr>
        <w:t xml:space="preserve"> check </w:t>
      </w:r>
      <w:r w:rsidR="00ED1470" w:rsidRPr="00B260B5">
        <w:rPr>
          <w:rFonts w:ascii="Arial" w:hAnsi="Arial" w:cs="Arial"/>
          <w:sz w:val="21"/>
          <w:szCs w:val="21"/>
        </w:rPr>
        <w:t xml:space="preserve">the </w:t>
      </w:r>
      <w:r w:rsidR="00F74F5A" w:rsidRPr="00B260B5">
        <w:rPr>
          <w:rFonts w:ascii="Arial" w:hAnsi="Arial" w:cs="Arial"/>
          <w:sz w:val="21"/>
          <w:szCs w:val="21"/>
        </w:rPr>
        <w:t>Commerce</w:t>
      </w:r>
      <w:r w:rsidR="00ED1470" w:rsidRPr="00B260B5">
        <w:rPr>
          <w:rFonts w:ascii="Arial" w:hAnsi="Arial" w:cs="Arial"/>
          <w:sz w:val="21"/>
          <w:szCs w:val="21"/>
        </w:rPr>
        <w:t xml:space="preserve"> website at </w:t>
      </w:r>
      <w:hyperlink r:id="rId10" w:history="1">
        <w:r w:rsidR="0063342A" w:rsidRPr="00F11D51">
          <w:rPr>
            <w:rStyle w:val="Hyperlink"/>
            <w:rFonts w:ascii="Arial" w:hAnsi="Arial" w:cs="Arial"/>
            <w:sz w:val="21"/>
            <w:szCs w:val="21"/>
          </w:rPr>
          <w:t>www.commerce.idaho.gov</w:t>
        </w:r>
      </w:hyperlink>
      <w:r w:rsidR="00611C03">
        <w:rPr>
          <w:rFonts w:ascii="Arial" w:hAnsi="Arial" w:cs="Arial"/>
          <w:sz w:val="21"/>
          <w:szCs w:val="21"/>
        </w:rPr>
        <w:t xml:space="preserve"> or contact a</w:t>
      </w:r>
      <w:r w:rsidR="00ED1470" w:rsidRPr="00B260B5">
        <w:rPr>
          <w:rFonts w:ascii="Arial" w:hAnsi="Arial" w:cs="Arial"/>
          <w:sz w:val="21"/>
          <w:szCs w:val="21"/>
        </w:rPr>
        <w:t xml:space="preserve"> regional community development specialist</w:t>
      </w:r>
      <w:r w:rsidR="00711078" w:rsidRPr="00B260B5">
        <w:rPr>
          <w:rFonts w:ascii="Arial" w:hAnsi="Arial" w:cs="Arial"/>
          <w:sz w:val="21"/>
          <w:szCs w:val="21"/>
        </w:rPr>
        <w:t xml:space="preserve"> at (208) 334-</w:t>
      </w:r>
      <w:r w:rsidR="00D32BE3" w:rsidRPr="00B260B5">
        <w:rPr>
          <w:rFonts w:ascii="Arial" w:hAnsi="Arial" w:cs="Arial"/>
          <w:sz w:val="21"/>
          <w:szCs w:val="21"/>
        </w:rPr>
        <w:t>247</w:t>
      </w:r>
      <w:r w:rsidR="00711078" w:rsidRPr="00B260B5">
        <w:rPr>
          <w:rFonts w:ascii="Arial" w:hAnsi="Arial" w:cs="Arial"/>
          <w:sz w:val="21"/>
          <w:szCs w:val="21"/>
        </w:rPr>
        <w:t xml:space="preserve">0.  </w:t>
      </w:r>
      <w:r w:rsidRPr="00B260B5">
        <w:rPr>
          <w:rFonts w:ascii="Arial" w:hAnsi="Arial" w:cs="Arial"/>
          <w:sz w:val="21"/>
          <w:szCs w:val="21"/>
        </w:rPr>
        <w:t>The following page identifies the region and the specialis</w:t>
      </w:r>
      <w:r w:rsidR="00065A58" w:rsidRPr="00B260B5">
        <w:rPr>
          <w:rFonts w:ascii="Arial" w:hAnsi="Arial" w:cs="Arial"/>
          <w:sz w:val="21"/>
          <w:szCs w:val="21"/>
        </w:rPr>
        <w:t xml:space="preserve">t who represents that region.  </w:t>
      </w:r>
    </w:p>
    <w:p w14:paraId="693351FA" w14:textId="77777777" w:rsidR="00431E50" w:rsidRDefault="00431E50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</w:p>
    <w:p w14:paraId="70DCC42D" w14:textId="77777777" w:rsidR="00986EA5" w:rsidRPr="00F1788F" w:rsidRDefault="00F834B0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b/>
          <w:sz w:val="21"/>
          <w:szCs w:val="21"/>
        </w:rPr>
      </w:pPr>
      <w:r w:rsidRPr="00F1788F">
        <w:rPr>
          <w:rFonts w:ascii="Arial" w:hAnsi="Arial" w:cs="Arial"/>
          <w:b/>
          <w:sz w:val="21"/>
          <w:szCs w:val="21"/>
        </w:rPr>
        <w:t xml:space="preserve">Region I </w:t>
      </w:r>
      <w:r w:rsidR="00A83401">
        <w:rPr>
          <w:rFonts w:ascii="Arial" w:hAnsi="Arial" w:cs="Arial"/>
          <w:b/>
          <w:sz w:val="21"/>
          <w:szCs w:val="21"/>
        </w:rPr>
        <w:t>-</w:t>
      </w:r>
      <w:r w:rsidRPr="00F1788F">
        <w:rPr>
          <w:rFonts w:ascii="Arial" w:hAnsi="Arial" w:cs="Arial"/>
          <w:b/>
          <w:sz w:val="21"/>
          <w:szCs w:val="21"/>
        </w:rPr>
        <w:t xml:space="preserve"> </w:t>
      </w:r>
      <w:r w:rsidR="0063342A" w:rsidRPr="00F1788F">
        <w:rPr>
          <w:rFonts w:ascii="Arial" w:hAnsi="Arial" w:cs="Arial"/>
          <w:b/>
          <w:sz w:val="21"/>
          <w:szCs w:val="21"/>
        </w:rPr>
        <w:t xml:space="preserve">II - Tony Tenne </w:t>
      </w:r>
    </w:p>
    <w:p w14:paraId="605EE2D0" w14:textId="77777777" w:rsidR="00986EA5" w:rsidRDefault="00066820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  <w:hyperlink r:id="rId11" w:history="1">
        <w:r w:rsidR="00A83401" w:rsidRPr="00F33AA5">
          <w:rPr>
            <w:rStyle w:val="Hyperlink"/>
            <w:rFonts w:ascii="Arial" w:hAnsi="Arial" w:cs="Arial"/>
            <w:sz w:val="21"/>
            <w:szCs w:val="21"/>
          </w:rPr>
          <w:t>tony.tenne@commerce.idaho.gov</w:t>
        </w:r>
      </w:hyperlink>
      <w:r w:rsidR="00A83401">
        <w:rPr>
          <w:rFonts w:ascii="Arial" w:hAnsi="Arial" w:cs="Arial"/>
          <w:sz w:val="21"/>
          <w:szCs w:val="21"/>
        </w:rPr>
        <w:t xml:space="preserve"> </w:t>
      </w:r>
    </w:p>
    <w:p w14:paraId="33303821" w14:textId="77777777" w:rsidR="00F834B0" w:rsidRDefault="00986EA5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208-780-5147</w:t>
      </w:r>
    </w:p>
    <w:p w14:paraId="5BE61969" w14:textId="77777777" w:rsidR="0063342A" w:rsidRDefault="0063342A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</w:p>
    <w:p w14:paraId="2569BFAA" w14:textId="77777777" w:rsidR="00986EA5" w:rsidRPr="00F1788F" w:rsidRDefault="00B7583F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b/>
          <w:sz w:val="21"/>
          <w:szCs w:val="21"/>
        </w:rPr>
      </w:pPr>
      <w:r w:rsidRPr="00F1788F">
        <w:rPr>
          <w:rFonts w:ascii="Arial" w:hAnsi="Arial" w:cs="Arial"/>
          <w:b/>
          <w:sz w:val="21"/>
          <w:szCs w:val="21"/>
        </w:rPr>
        <w:t>Region</w:t>
      </w:r>
      <w:r w:rsidR="00A83401">
        <w:rPr>
          <w:rFonts w:ascii="Arial" w:hAnsi="Arial" w:cs="Arial"/>
          <w:b/>
          <w:sz w:val="21"/>
          <w:szCs w:val="21"/>
        </w:rPr>
        <w:t xml:space="preserve"> III -</w:t>
      </w:r>
      <w:r w:rsidRPr="00F1788F">
        <w:rPr>
          <w:rFonts w:ascii="Arial" w:hAnsi="Arial" w:cs="Arial"/>
          <w:b/>
          <w:sz w:val="21"/>
          <w:szCs w:val="21"/>
        </w:rPr>
        <w:t xml:space="preserve"> IV </w:t>
      </w:r>
      <w:r w:rsidR="00F1788F">
        <w:rPr>
          <w:rFonts w:ascii="Arial" w:hAnsi="Arial" w:cs="Arial"/>
          <w:b/>
          <w:sz w:val="21"/>
          <w:szCs w:val="21"/>
        </w:rPr>
        <w:t xml:space="preserve">- </w:t>
      </w:r>
      <w:r w:rsidRPr="00F1788F">
        <w:rPr>
          <w:rFonts w:ascii="Arial" w:hAnsi="Arial" w:cs="Arial"/>
          <w:b/>
          <w:sz w:val="21"/>
          <w:szCs w:val="21"/>
        </w:rPr>
        <w:t xml:space="preserve">Dennis </w:t>
      </w:r>
      <w:r w:rsidR="00986EA5" w:rsidRPr="00F1788F">
        <w:rPr>
          <w:rFonts w:ascii="Arial" w:hAnsi="Arial" w:cs="Arial"/>
          <w:b/>
          <w:sz w:val="21"/>
          <w:szCs w:val="21"/>
        </w:rPr>
        <w:t xml:space="preserve">Porter </w:t>
      </w:r>
    </w:p>
    <w:p w14:paraId="64EAB386" w14:textId="77777777" w:rsidR="00986EA5" w:rsidRDefault="00066820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  <w:hyperlink r:id="rId12" w:history="1">
        <w:r w:rsidR="00A83401" w:rsidRPr="00F33AA5">
          <w:rPr>
            <w:rStyle w:val="Hyperlink"/>
            <w:rFonts w:ascii="Arial" w:hAnsi="Arial" w:cs="Arial"/>
            <w:sz w:val="21"/>
            <w:szCs w:val="21"/>
          </w:rPr>
          <w:t>dennis.porter@commerce.idaho.gov</w:t>
        </w:r>
      </w:hyperlink>
      <w:r w:rsidR="00A83401">
        <w:rPr>
          <w:rFonts w:ascii="Arial" w:hAnsi="Arial" w:cs="Arial"/>
          <w:sz w:val="21"/>
          <w:szCs w:val="21"/>
        </w:rPr>
        <w:t xml:space="preserve"> </w:t>
      </w:r>
    </w:p>
    <w:p w14:paraId="1AF6028F" w14:textId="77777777" w:rsidR="0063342A" w:rsidRDefault="00986EA5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208-287-0782</w:t>
      </w:r>
    </w:p>
    <w:p w14:paraId="6ACCEA7C" w14:textId="77777777" w:rsidR="00B7583F" w:rsidRDefault="00B7583F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</w:p>
    <w:p w14:paraId="524C7C46" w14:textId="77777777" w:rsidR="00986EA5" w:rsidRPr="00F1788F" w:rsidRDefault="00B7583F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b/>
          <w:sz w:val="21"/>
          <w:szCs w:val="21"/>
        </w:rPr>
      </w:pPr>
      <w:r w:rsidRPr="00F1788F">
        <w:rPr>
          <w:rFonts w:ascii="Arial" w:hAnsi="Arial" w:cs="Arial"/>
          <w:b/>
          <w:sz w:val="21"/>
          <w:szCs w:val="21"/>
        </w:rPr>
        <w:t>Region V</w:t>
      </w:r>
      <w:r w:rsidR="00A83401">
        <w:rPr>
          <w:rFonts w:ascii="Arial" w:hAnsi="Arial" w:cs="Arial"/>
          <w:b/>
          <w:sz w:val="21"/>
          <w:szCs w:val="21"/>
        </w:rPr>
        <w:t xml:space="preserve"> - VI</w:t>
      </w:r>
      <w:r w:rsidRPr="00F1788F">
        <w:rPr>
          <w:rFonts w:ascii="Arial" w:hAnsi="Arial" w:cs="Arial"/>
          <w:b/>
          <w:sz w:val="21"/>
          <w:szCs w:val="21"/>
        </w:rPr>
        <w:t xml:space="preserve"> </w:t>
      </w:r>
      <w:r w:rsidR="00A83401">
        <w:rPr>
          <w:rFonts w:ascii="Arial" w:hAnsi="Arial" w:cs="Arial"/>
          <w:b/>
          <w:sz w:val="21"/>
          <w:szCs w:val="21"/>
        </w:rPr>
        <w:t>-</w:t>
      </w:r>
      <w:r w:rsidR="00F1788F">
        <w:rPr>
          <w:rFonts w:ascii="Arial" w:hAnsi="Arial" w:cs="Arial"/>
          <w:b/>
          <w:sz w:val="21"/>
          <w:szCs w:val="21"/>
        </w:rPr>
        <w:t xml:space="preserve"> </w:t>
      </w:r>
      <w:r w:rsidR="00A83401">
        <w:rPr>
          <w:rFonts w:ascii="Arial" w:hAnsi="Arial" w:cs="Arial"/>
          <w:b/>
          <w:sz w:val="21"/>
          <w:szCs w:val="21"/>
        </w:rPr>
        <w:t xml:space="preserve">VII - </w:t>
      </w:r>
      <w:r w:rsidRPr="00F1788F">
        <w:rPr>
          <w:rFonts w:ascii="Arial" w:hAnsi="Arial" w:cs="Arial"/>
          <w:b/>
          <w:sz w:val="21"/>
          <w:szCs w:val="21"/>
        </w:rPr>
        <w:t xml:space="preserve">Sharon Deal </w:t>
      </w:r>
    </w:p>
    <w:p w14:paraId="5B48728E" w14:textId="77777777" w:rsidR="00986EA5" w:rsidRDefault="00066820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  <w:hyperlink r:id="rId13" w:history="1">
        <w:r w:rsidR="00A83401" w:rsidRPr="00F33AA5">
          <w:rPr>
            <w:rStyle w:val="Hyperlink"/>
            <w:rFonts w:ascii="Arial" w:hAnsi="Arial" w:cs="Arial"/>
            <w:sz w:val="21"/>
            <w:szCs w:val="21"/>
          </w:rPr>
          <w:t>sharon.deal@commerce.idaho.gov</w:t>
        </w:r>
      </w:hyperlink>
      <w:r w:rsidR="00A83401">
        <w:rPr>
          <w:rFonts w:ascii="Arial" w:hAnsi="Arial" w:cs="Arial"/>
          <w:sz w:val="21"/>
          <w:szCs w:val="21"/>
        </w:rPr>
        <w:t xml:space="preserve"> </w:t>
      </w:r>
    </w:p>
    <w:p w14:paraId="055F855C" w14:textId="77777777" w:rsidR="00B7583F" w:rsidRPr="00B260B5" w:rsidRDefault="00986EA5" w:rsidP="0043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208-287-0774</w:t>
      </w:r>
    </w:p>
    <w:p w14:paraId="3C8BD0BF" w14:textId="77777777" w:rsidR="00792AE8" w:rsidRDefault="00792AE8" w:rsidP="00431E50">
      <w:pPr>
        <w:rPr>
          <w:rFonts w:ascii="Arial" w:hAnsi="Arial" w:cs="Arial"/>
          <w:b/>
          <w:sz w:val="21"/>
          <w:szCs w:val="21"/>
        </w:rPr>
      </w:pPr>
    </w:p>
    <w:p w14:paraId="5AD3FD50" w14:textId="77777777" w:rsidR="00A83401" w:rsidRDefault="00A83401" w:rsidP="00431E50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James Varner</w:t>
      </w:r>
    </w:p>
    <w:p w14:paraId="11A9BC4F" w14:textId="77777777" w:rsidR="00A83401" w:rsidRDefault="00066820" w:rsidP="00431E50">
      <w:pPr>
        <w:rPr>
          <w:rFonts w:ascii="Arial" w:hAnsi="Arial" w:cs="Arial"/>
          <w:sz w:val="21"/>
          <w:szCs w:val="21"/>
        </w:rPr>
      </w:pPr>
      <w:hyperlink r:id="rId14" w:history="1">
        <w:r w:rsidR="00A83401" w:rsidRPr="00F33AA5">
          <w:rPr>
            <w:rStyle w:val="Hyperlink"/>
            <w:rFonts w:ascii="Arial" w:hAnsi="Arial" w:cs="Arial"/>
            <w:sz w:val="21"/>
            <w:szCs w:val="21"/>
          </w:rPr>
          <w:t>James.varner@commerce.idaho.gov</w:t>
        </w:r>
      </w:hyperlink>
    </w:p>
    <w:p w14:paraId="37A9D8CC" w14:textId="77777777" w:rsidR="00A83401" w:rsidRPr="00A83401" w:rsidRDefault="00A83401" w:rsidP="00431E5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208-287-3151</w:t>
      </w:r>
    </w:p>
    <w:sectPr w:rsidR="00A83401" w:rsidRPr="00A83401" w:rsidSect="00BF21B4">
      <w:headerReference w:type="default" r:id="rId15"/>
      <w:footerReference w:type="even" r:id="rId16"/>
      <w:footerReference w:type="default" r:id="rId17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16E65" w14:textId="77777777" w:rsidR="00065A58" w:rsidRDefault="00065A58">
      <w:r>
        <w:separator/>
      </w:r>
    </w:p>
  </w:endnote>
  <w:endnote w:type="continuationSeparator" w:id="0">
    <w:p w14:paraId="629B4667" w14:textId="77777777" w:rsidR="00065A58" w:rsidRDefault="0006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10CE8" w14:textId="77777777" w:rsidR="00065A58" w:rsidRDefault="005B049F" w:rsidP="000E26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5A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F8E9B6" w14:textId="77777777" w:rsidR="00065A58" w:rsidRDefault="00065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E3C29" w14:textId="77777777" w:rsidR="00065A58" w:rsidRPr="0019286C" w:rsidRDefault="005B049F" w:rsidP="000E26D4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1"/>
        <w:szCs w:val="21"/>
      </w:rPr>
    </w:pPr>
    <w:r w:rsidRPr="0019286C">
      <w:rPr>
        <w:rStyle w:val="PageNumber"/>
        <w:rFonts w:ascii="Arial" w:hAnsi="Arial" w:cs="Arial"/>
        <w:sz w:val="21"/>
        <w:szCs w:val="21"/>
      </w:rPr>
      <w:fldChar w:fldCharType="begin"/>
    </w:r>
    <w:r w:rsidR="00065A58" w:rsidRPr="0019286C">
      <w:rPr>
        <w:rStyle w:val="PageNumber"/>
        <w:rFonts w:ascii="Arial" w:hAnsi="Arial" w:cs="Arial"/>
        <w:sz w:val="21"/>
        <w:szCs w:val="21"/>
      </w:rPr>
      <w:instrText xml:space="preserve">PAGE  </w:instrText>
    </w:r>
    <w:r w:rsidRPr="0019286C">
      <w:rPr>
        <w:rStyle w:val="PageNumber"/>
        <w:rFonts w:ascii="Arial" w:hAnsi="Arial" w:cs="Arial"/>
        <w:sz w:val="21"/>
        <w:szCs w:val="21"/>
      </w:rPr>
      <w:fldChar w:fldCharType="separate"/>
    </w:r>
    <w:r w:rsidR="00A55C04">
      <w:rPr>
        <w:rStyle w:val="PageNumber"/>
        <w:rFonts w:ascii="Arial" w:hAnsi="Arial" w:cs="Arial"/>
        <w:noProof/>
        <w:sz w:val="21"/>
        <w:szCs w:val="21"/>
      </w:rPr>
      <w:t>1</w:t>
    </w:r>
    <w:r w:rsidRPr="0019286C">
      <w:rPr>
        <w:rStyle w:val="PageNumber"/>
        <w:rFonts w:ascii="Arial" w:hAnsi="Arial" w:cs="Arial"/>
        <w:sz w:val="21"/>
        <w:szCs w:val="21"/>
      </w:rPr>
      <w:fldChar w:fldCharType="end"/>
    </w:r>
  </w:p>
  <w:p w14:paraId="41B6B9CD" w14:textId="2038F0A7" w:rsidR="00065A58" w:rsidRPr="0019286C" w:rsidRDefault="00C54DF2" w:rsidP="00B364E2">
    <w:pPr>
      <w:pStyle w:val="Footer"/>
      <w:jc w:val="right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>February</w:t>
    </w:r>
    <w:r w:rsidR="00A55C04">
      <w:rPr>
        <w:rFonts w:ascii="Arial" w:hAnsi="Arial" w:cs="Arial"/>
        <w:sz w:val="21"/>
        <w:szCs w:val="21"/>
      </w:rPr>
      <w:t xml:space="preserve"> 20</w:t>
    </w:r>
    <w:r>
      <w:rPr>
        <w:rFonts w:ascii="Arial" w:hAnsi="Arial" w:cs="Arial"/>
        <w:sz w:val="21"/>
        <w:szCs w:val="21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EE97F" w14:textId="77777777" w:rsidR="00065A58" w:rsidRDefault="00065A58">
      <w:r>
        <w:separator/>
      </w:r>
    </w:p>
  </w:footnote>
  <w:footnote w:type="continuationSeparator" w:id="0">
    <w:p w14:paraId="32578994" w14:textId="77777777" w:rsidR="00065A58" w:rsidRDefault="0006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29549" w14:textId="77777777" w:rsidR="00065A58" w:rsidRPr="0019286C" w:rsidRDefault="00065A58" w:rsidP="00431E50">
    <w:pPr>
      <w:pStyle w:val="Header"/>
      <w:tabs>
        <w:tab w:val="clear" w:pos="8640"/>
        <w:tab w:val="right" w:pos="9270"/>
      </w:tabs>
      <w:rPr>
        <w:rFonts w:ascii="Arial" w:hAnsi="Arial" w:cs="Arial"/>
        <w:i/>
        <w:sz w:val="21"/>
        <w:szCs w:val="21"/>
      </w:rPr>
    </w:pPr>
    <w:r w:rsidRPr="0019286C">
      <w:rPr>
        <w:rFonts w:ascii="Arial" w:hAnsi="Arial" w:cs="Arial"/>
        <w:i/>
        <w:sz w:val="21"/>
        <w:szCs w:val="21"/>
      </w:rPr>
      <w:t>Chapter 1</w:t>
    </w:r>
    <w:r>
      <w:rPr>
        <w:i/>
      </w:rPr>
      <w:tab/>
    </w:r>
    <w:r>
      <w:rPr>
        <w:i/>
      </w:rPr>
      <w:tab/>
    </w:r>
    <w:r w:rsidRPr="0019286C">
      <w:rPr>
        <w:rFonts w:ascii="Arial" w:hAnsi="Arial" w:cs="Arial"/>
        <w:i/>
        <w:sz w:val="21"/>
        <w:szCs w:val="21"/>
      </w:rPr>
      <w:t>Overview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F6592"/>
    <w:multiLevelType w:val="hybridMultilevel"/>
    <w:tmpl w:val="80F2678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B613B56"/>
    <w:multiLevelType w:val="hybridMultilevel"/>
    <w:tmpl w:val="1B2A86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5059D"/>
    <w:multiLevelType w:val="hybridMultilevel"/>
    <w:tmpl w:val="1EFADF1E"/>
    <w:lvl w:ilvl="0" w:tplc="FFFFFFFF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470"/>
    <w:rsid w:val="00003A9B"/>
    <w:rsid w:val="0000651C"/>
    <w:rsid w:val="000068DF"/>
    <w:rsid w:val="00007410"/>
    <w:rsid w:val="00010333"/>
    <w:rsid w:val="000212B4"/>
    <w:rsid w:val="00040BB7"/>
    <w:rsid w:val="00065A58"/>
    <w:rsid w:val="00066820"/>
    <w:rsid w:val="000702CD"/>
    <w:rsid w:val="000713A5"/>
    <w:rsid w:val="00074989"/>
    <w:rsid w:val="0008300C"/>
    <w:rsid w:val="00090030"/>
    <w:rsid w:val="00090A2D"/>
    <w:rsid w:val="00094E23"/>
    <w:rsid w:val="000B09A8"/>
    <w:rsid w:val="000C1423"/>
    <w:rsid w:val="000D1C6D"/>
    <w:rsid w:val="000D76DD"/>
    <w:rsid w:val="000E26D4"/>
    <w:rsid w:val="000F0BE6"/>
    <w:rsid w:val="000F6BDD"/>
    <w:rsid w:val="001009F5"/>
    <w:rsid w:val="001040F3"/>
    <w:rsid w:val="0011675D"/>
    <w:rsid w:val="00116E9D"/>
    <w:rsid w:val="00120786"/>
    <w:rsid w:val="00120DC6"/>
    <w:rsid w:val="00123257"/>
    <w:rsid w:val="001257DD"/>
    <w:rsid w:val="00125DC9"/>
    <w:rsid w:val="001428EE"/>
    <w:rsid w:val="00146754"/>
    <w:rsid w:val="00146CDA"/>
    <w:rsid w:val="00147597"/>
    <w:rsid w:val="001537C9"/>
    <w:rsid w:val="00157F34"/>
    <w:rsid w:val="00160697"/>
    <w:rsid w:val="00160E33"/>
    <w:rsid w:val="0016758F"/>
    <w:rsid w:val="00171E12"/>
    <w:rsid w:val="001879FA"/>
    <w:rsid w:val="0019286C"/>
    <w:rsid w:val="0019736C"/>
    <w:rsid w:val="001A66B7"/>
    <w:rsid w:val="001B07D0"/>
    <w:rsid w:val="001B3FC6"/>
    <w:rsid w:val="001C06A5"/>
    <w:rsid w:val="001C23CA"/>
    <w:rsid w:val="001C64DC"/>
    <w:rsid w:val="001D68EB"/>
    <w:rsid w:val="001E4AC2"/>
    <w:rsid w:val="001E6BBD"/>
    <w:rsid w:val="001F242F"/>
    <w:rsid w:val="001F49CD"/>
    <w:rsid w:val="002040F4"/>
    <w:rsid w:val="0020504E"/>
    <w:rsid w:val="002109F0"/>
    <w:rsid w:val="002134E5"/>
    <w:rsid w:val="00221409"/>
    <w:rsid w:val="00223D8A"/>
    <w:rsid w:val="0024626F"/>
    <w:rsid w:val="00247D56"/>
    <w:rsid w:val="002512C1"/>
    <w:rsid w:val="002562E0"/>
    <w:rsid w:val="002610E1"/>
    <w:rsid w:val="00263656"/>
    <w:rsid w:val="00266D25"/>
    <w:rsid w:val="002674E9"/>
    <w:rsid w:val="00270BAF"/>
    <w:rsid w:val="00274791"/>
    <w:rsid w:val="00275124"/>
    <w:rsid w:val="00277BF5"/>
    <w:rsid w:val="0028358A"/>
    <w:rsid w:val="0029206B"/>
    <w:rsid w:val="002A7D9F"/>
    <w:rsid w:val="002C305D"/>
    <w:rsid w:val="002C5C71"/>
    <w:rsid w:val="002D290D"/>
    <w:rsid w:val="002D3779"/>
    <w:rsid w:val="002D6398"/>
    <w:rsid w:val="002D64D4"/>
    <w:rsid w:val="002E29EF"/>
    <w:rsid w:val="00302049"/>
    <w:rsid w:val="003053D9"/>
    <w:rsid w:val="0031648B"/>
    <w:rsid w:val="00330B75"/>
    <w:rsid w:val="00331BF3"/>
    <w:rsid w:val="00332C4C"/>
    <w:rsid w:val="00336B7A"/>
    <w:rsid w:val="00337867"/>
    <w:rsid w:val="00340563"/>
    <w:rsid w:val="00344DBA"/>
    <w:rsid w:val="00346576"/>
    <w:rsid w:val="003557BE"/>
    <w:rsid w:val="00361AAE"/>
    <w:rsid w:val="00363408"/>
    <w:rsid w:val="00365FBF"/>
    <w:rsid w:val="003676A9"/>
    <w:rsid w:val="00374FCD"/>
    <w:rsid w:val="0037541F"/>
    <w:rsid w:val="003845E4"/>
    <w:rsid w:val="00386BBB"/>
    <w:rsid w:val="00395B0B"/>
    <w:rsid w:val="003A0D44"/>
    <w:rsid w:val="003A4718"/>
    <w:rsid w:val="003B1160"/>
    <w:rsid w:val="003B3C4F"/>
    <w:rsid w:val="003B49ED"/>
    <w:rsid w:val="003B56B6"/>
    <w:rsid w:val="003B5FA5"/>
    <w:rsid w:val="003C3DE2"/>
    <w:rsid w:val="003C693A"/>
    <w:rsid w:val="003D192D"/>
    <w:rsid w:val="003D604A"/>
    <w:rsid w:val="003D6170"/>
    <w:rsid w:val="003F0A09"/>
    <w:rsid w:val="00402A4F"/>
    <w:rsid w:val="00414E62"/>
    <w:rsid w:val="00423185"/>
    <w:rsid w:val="00431460"/>
    <w:rsid w:val="00431B76"/>
    <w:rsid w:val="00431E50"/>
    <w:rsid w:val="0043642E"/>
    <w:rsid w:val="00437FEE"/>
    <w:rsid w:val="00450DDD"/>
    <w:rsid w:val="00452E6D"/>
    <w:rsid w:val="00462D7E"/>
    <w:rsid w:val="0046368C"/>
    <w:rsid w:val="004636DA"/>
    <w:rsid w:val="004640F4"/>
    <w:rsid w:val="004721ED"/>
    <w:rsid w:val="00486157"/>
    <w:rsid w:val="00490274"/>
    <w:rsid w:val="00493B28"/>
    <w:rsid w:val="00494039"/>
    <w:rsid w:val="0049681D"/>
    <w:rsid w:val="004B35EF"/>
    <w:rsid w:val="004C17BB"/>
    <w:rsid w:val="004C1AAF"/>
    <w:rsid w:val="004C2769"/>
    <w:rsid w:val="004D62D8"/>
    <w:rsid w:val="004D6CCC"/>
    <w:rsid w:val="004D7343"/>
    <w:rsid w:val="004E7DA6"/>
    <w:rsid w:val="0050295F"/>
    <w:rsid w:val="005116D7"/>
    <w:rsid w:val="0051527C"/>
    <w:rsid w:val="00516794"/>
    <w:rsid w:val="00535943"/>
    <w:rsid w:val="00535EF3"/>
    <w:rsid w:val="005360C6"/>
    <w:rsid w:val="00542757"/>
    <w:rsid w:val="00543F72"/>
    <w:rsid w:val="005449A7"/>
    <w:rsid w:val="0054725E"/>
    <w:rsid w:val="005500C9"/>
    <w:rsid w:val="00562103"/>
    <w:rsid w:val="00565888"/>
    <w:rsid w:val="00565F18"/>
    <w:rsid w:val="00572B46"/>
    <w:rsid w:val="00577B59"/>
    <w:rsid w:val="005A1F78"/>
    <w:rsid w:val="005A52E9"/>
    <w:rsid w:val="005B049F"/>
    <w:rsid w:val="005B2877"/>
    <w:rsid w:val="005D3A03"/>
    <w:rsid w:val="005E236C"/>
    <w:rsid w:val="005E2E90"/>
    <w:rsid w:val="005F44F9"/>
    <w:rsid w:val="00601DCD"/>
    <w:rsid w:val="006038F3"/>
    <w:rsid w:val="00604211"/>
    <w:rsid w:val="00611C03"/>
    <w:rsid w:val="00625B0D"/>
    <w:rsid w:val="00627372"/>
    <w:rsid w:val="0063342A"/>
    <w:rsid w:val="00633DF5"/>
    <w:rsid w:val="006371B4"/>
    <w:rsid w:val="00646CB4"/>
    <w:rsid w:val="00647E65"/>
    <w:rsid w:val="00652EE4"/>
    <w:rsid w:val="00662BEE"/>
    <w:rsid w:val="00677658"/>
    <w:rsid w:val="00677853"/>
    <w:rsid w:val="00691F07"/>
    <w:rsid w:val="00697E29"/>
    <w:rsid w:val="006A16E2"/>
    <w:rsid w:val="006A3D3C"/>
    <w:rsid w:val="006B2946"/>
    <w:rsid w:val="006B7D56"/>
    <w:rsid w:val="006C6F27"/>
    <w:rsid w:val="006D2089"/>
    <w:rsid w:val="006D236F"/>
    <w:rsid w:val="006D711D"/>
    <w:rsid w:val="006E0554"/>
    <w:rsid w:val="006E277E"/>
    <w:rsid w:val="006F7F3C"/>
    <w:rsid w:val="00703EBE"/>
    <w:rsid w:val="00705372"/>
    <w:rsid w:val="00711078"/>
    <w:rsid w:val="00715481"/>
    <w:rsid w:val="007158AB"/>
    <w:rsid w:val="00724111"/>
    <w:rsid w:val="007277E5"/>
    <w:rsid w:val="007550BC"/>
    <w:rsid w:val="007715EE"/>
    <w:rsid w:val="0077305D"/>
    <w:rsid w:val="00774686"/>
    <w:rsid w:val="00777649"/>
    <w:rsid w:val="00781CC3"/>
    <w:rsid w:val="00792AE8"/>
    <w:rsid w:val="007A6432"/>
    <w:rsid w:val="007A6C9F"/>
    <w:rsid w:val="007B02AE"/>
    <w:rsid w:val="007B1FAB"/>
    <w:rsid w:val="007B7CB5"/>
    <w:rsid w:val="007C2297"/>
    <w:rsid w:val="007C517C"/>
    <w:rsid w:val="007D36D2"/>
    <w:rsid w:val="007D7A28"/>
    <w:rsid w:val="007D7A4E"/>
    <w:rsid w:val="007D7D54"/>
    <w:rsid w:val="007F07B5"/>
    <w:rsid w:val="007F39AD"/>
    <w:rsid w:val="00803E84"/>
    <w:rsid w:val="00804501"/>
    <w:rsid w:val="0081414C"/>
    <w:rsid w:val="00821E95"/>
    <w:rsid w:val="008307DA"/>
    <w:rsid w:val="0083494B"/>
    <w:rsid w:val="008359B2"/>
    <w:rsid w:val="008452FC"/>
    <w:rsid w:val="00846701"/>
    <w:rsid w:val="0084721B"/>
    <w:rsid w:val="00861E8B"/>
    <w:rsid w:val="00867B17"/>
    <w:rsid w:val="00875277"/>
    <w:rsid w:val="008756A1"/>
    <w:rsid w:val="00886589"/>
    <w:rsid w:val="008979FB"/>
    <w:rsid w:val="008A09D8"/>
    <w:rsid w:val="008A3726"/>
    <w:rsid w:val="008A46D7"/>
    <w:rsid w:val="008A63FF"/>
    <w:rsid w:val="008A73DA"/>
    <w:rsid w:val="008B1EC0"/>
    <w:rsid w:val="008B5D37"/>
    <w:rsid w:val="008C0530"/>
    <w:rsid w:val="008C1054"/>
    <w:rsid w:val="008C2794"/>
    <w:rsid w:val="008C2F22"/>
    <w:rsid w:val="008E1AA1"/>
    <w:rsid w:val="008E6A98"/>
    <w:rsid w:val="008F0B5A"/>
    <w:rsid w:val="008F4E7E"/>
    <w:rsid w:val="008F4F70"/>
    <w:rsid w:val="008F6783"/>
    <w:rsid w:val="009014EF"/>
    <w:rsid w:val="00901BD7"/>
    <w:rsid w:val="009115D9"/>
    <w:rsid w:val="00911662"/>
    <w:rsid w:val="00934D6F"/>
    <w:rsid w:val="009402F1"/>
    <w:rsid w:val="00940D25"/>
    <w:rsid w:val="00951823"/>
    <w:rsid w:val="00974DB9"/>
    <w:rsid w:val="00983310"/>
    <w:rsid w:val="009857AD"/>
    <w:rsid w:val="00986EA5"/>
    <w:rsid w:val="009A177C"/>
    <w:rsid w:val="009C71F6"/>
    <w:rsid w:val="009D614E"/>
    <w:rsid w:val="009D7B14"/>
    <w:rsid w:val="009E129C"/>
    <w:rsid w:val="009E279C"/>
    <w:rsid w:val="00A01C9D"/>
    <w:rsid w:val="00A22B1E"/>
    <w:rsid w:val="00A2755F"/>
    <w:rsid w:val="00A346FC"/>
    <w:rsid w:val="00A34C0A"/>
    <w:rsid w:val="00A34C84"/>
    <w:rsid w:val="00A4003F"/>
    <w:rsid w:val="00A41AE0"/>
    <w:rsid w:val="00A46454"/>
    <w:rsid w:val="00A51982"/>
    <w:rsid w:val="00A55C04"/>
    <w:rsid w:val="00A64C68"/>
    <w:rsid w:val="00A73695"/>
    <w:rsid w:val="00A75CB9"/>
    <w:rsid w:val="00A8329F"/>
    <w:rsid w:val="00A83401"/>
    <w:rsid w:val="00A87E35"/>
    <w:rsid w:val="00A911C6"/>
    <w:rsid w:val="00A922C7"/>
    <w:rsid w:val="00A92F26"/>
    <w:rsid w:val="00A97805"/>
    <w:rsid w:val="00A97C4A"/>
    <w:rsid w:val="00AA50CE"/>
    <w:rsid w:val="00AA7096"/>
    <w:rsid w:val="00AA7191"/>
    <w:rsid w:val="00AA74FD"/>
    <w:rsid w:val="00AC0390"/>
    <w:rsid w:val="00AC44F9"/>
    <w:rsid w:val="00AD5D6D"/>
    <w:rsid w:val="00AE2B08"/>
    <w:rsid w:val="00B04112"/>
    <w:rsid w:val="00B0665D"/>
    <w:rsid w:val="00B145A4"/>
    <w:rsid w:val="00B21E82"/>
    <w:rsid w:val="00B260B5"/>
    <w:rsid w:val="00B312CA"/>
    <w:rsid w:val="00B33ABE"/>
    <w:rsid w:val="00B364E2"/>
    <w:rsid w:val="00B41998"/>
    <w:rsid w:val="00B45DAA"/>
    <w:rsid w:val="00B46285"/>
    <w:rsid w:val="00B53DD3"/>
    <w:rsid w:val="00B74CD8"/>
    <w:rsid w:val="00B7583F"/>
    <w:rsid w:val="00B75A0D"/>
    <w:rsid w:val="00B84D8F"/>
    <w:rsid w:val="00B87EB8"/>
    <w:rsid w:val="00BA105A"/>
    <w:rsid w:val="00BA52E8"/>
    <w:rsid w:val="00BB476E"/>
    <w:rsid w:val="00BB4EAA"/>
    <w:rsid w:val="00BB6C16"/>
    <w:rsid w:val="00BB6FC8"/>
    <w:rsid w:val="00BC3C95"/>
    <w:rsid w:val="00BD0CA9"/>
    <w:rsid w:val="00BD42AE"/>
    <w:rsid w:val="00BD5FED"/>
    <w:rsid w:val="00BE19DA"/>
    <w:rsid w:val="00BE2CCA"/>
    <w:rsid w:val="00BE3E2C"/>
    <w:rsid w:val="00BF21B4"/>
    <w:rsid w:val="00C02BE5"/>
    <w:rsid w:val="00C055E3"/>
    <w:rsid w:val="00C05FA6"/>
    <w:rsid w:val="00C06F84"/>
    <w:rsid w:val="00C11DB1"/>
    <w:rsid w:val="00C140DB"/>
    <w:rsid w:val="00C163A5"/>
    <w:rsid w:val="00C311D7"/>
    <w:rsid w:val="00C35005"/>
    <w:rsid w:val="00C36EF3"/>
    <w:rsid w:val="00C43F14"/>
    <w:rsid w:val="00C5121F"/>
    <w:rsid w:val="00C54DF2"/>
    <w:rsid w:val="00C5659A"/>
    <w:rsid w:val="00C607E1"/>
    <w:rsid w:val="00C6232B"/>
    <w:rsid w:val="00C6239B"/>
    <w:rsid w:val="00C65710"/>
    <w:rsid w:val="00C6708A"/>
    <w:rsid w:val="00C72899"/>
    <w:rsid w:val="00C735B8"/>
    <w:rsid w:val="00C77A55"/>
    <w:rsid w:val="00C82296"/>
    <w:rsid w:val="00C82BA6"/>
    <w:rsid w:val="00C8600D"/>
    <w:rsid w:val="00C86ACE"/>
    <w:rsid w:val="00C86E57"/>
    <w:rsid w:val="00CA44FB"/>
    <w:rsid w:val="00CA783F"/>
    <w:rsid w:val="00CA7CE4"/>
    <w:rsid w:val="00CA7E9C"/>
    <w:rsid w:val="00CB40AE"/>
    <w:rsid w:val="00CB76B4"/>
    <w:rsid w:val="00CB7A49"/>
    <w:rsid w:val="00CC4C82"/>
    <w:rsid w:val="00CD2F79"/>
    <w:rsid w:val="00CE1D7F"/>
    <w:rsid w:val="00CE7869"/>
    <w:rsid w:val="00CF297A"/>
    <w:rsid w:val="00CF6678"/>
    <w:rsid w:val="00D00E1A"/>
    <w:rsid w:val="00D103E4"/>
    <w:rsid w:val="00D11FFD"/>
    <w:rsid w:val="00D14FCD"/>
    <w:rsid w:val="00D30DD3"/>
    <w:rsid w:val="00D32BE3"/>
    <w:rsid w:val="00D33B30"/>
    <w:rsid w:val="00D34A51"/>
    <w:rsid w:val="00D365D3"/>
    <w:rsid w:val="00D37C63"/>
    <w:rsid w:val="00D42310"/>
    <w:rsid w:val="00D43399"/>
    <w:rsid w:val="00D50C2A"/>
    <w:rsid w:val="00D571BC"/>
    <w:rsid w:val="00D72ABF"/>
    <w:rsid w:val="00D763DF"/>
    <w:rsid w:val="00D85797"/>
    <w:rsid w:val="00D94E86"/>
    <w:rsid w:val="00DA388E"/>
    <w:rsid w:val="00DA47D9"/>
    <w:rsid w:val="00DA663D"/>
    <w:rsid w:val="00DC1D9F"/>
    <w:rsid w:val="00DC7630"/>
    <w:rsid w:val="00DC7EE5"/>
    <w:rsid w:val="00DD75E8"/>
    <w:rsid w:val="00DE548F"/>
    <w:rsid w:val="00DE65BA"/>
    <w:rsid w:val="00DE6B5E"/>
    <w:rsid w:val="00DF170B"/>
    <w:rsid w:val="00DF5132"/>
    <w:rsid w:val="00DF515A"/>
    <w:rsid w:val="00DF5F92"/>
    <w:rsid w:val="00E1522F"/>
    <w:rsid w:val="00E204E9"/>
    <w:rsid w:val="00E50D19"/>
    <w:rsid w:val="00E563CC"/>
    <w:rsid w:val="00E64A89"/>
    <w:rsid w:val="00E718BD"/>
    <w:rsid w:val="00E83E28"/>
    <w:rsid w:val="00E922A1"/>
    <w:rsid w:val="00EA6AD1"/>
    <w:rsid w:val="00EB35BE"/>
    <w:rsid w:val="00EB59C0"/>
    <w:rsid w:val="00ED1470"/>
    <w:rsid w:val="00EE0AEC"/>
    <w:rsid w:val="00EE3D3E"/>
    <w:rsid w:val="00EE5AD4"/>
    <w:rsid w:val="00EE725A"/>
    <w:rsid w:val="00EF5823"/>
    <w:rsid w:val="00F00FCE"/>
    <w:rsid w:val="00F0516B"/>
    <w:rsid w:val="00F1291B"/>
    <w:rsid w:val="00F16658"/>
    <w:rsid w:val="00F1788F"/>
    <w:rsid w:val="00F20A5D"/>
    <w:rsid w:val="00F268D7"/>
    <w:rsid w:val="00F26C1D"/>
    <w:rsid w:val="00F3659F"/>
    <w:rsid w:val="00F463A8"/>
    <w:rsid w:val="00F70BB8"/>
    <w:rsid w:val="00F74F5A"/>
    <w:rsid w:val="00F76F16"/>
    <w:rsid w:val="00F834B0"/>
    <w:rsid w:val="00F93521"/>
    <w:rsid w:val="00FA0817"/>
    <w:rsid w:val="00FA1C6B"/>
    <w:rsid w:val="00FA3235"/>
    <w:rsid w:val="00FB1AD3"/>
    <w:rsid w:val="00FB326D"/>
    <w:rsid w:val="00FB5D93"/>
    <w:rsid w:val="00FC2C88"/>
    <w:rsid w:val="00FD3833"/>
    <w:rsid w:val="00FE0633"/>
    <w:rsid w:val="00FE3690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4DA354F0"/>
  <w15:docId w15:val="{5031F66E-78F5-46AE-A6D6-E5C87692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B49ED"/>
    <w:rPr>
      <w:sz w:val="24"/>
      <w:szCs w:val="24"/>
    </w:rPr>
  </w:style>
  <w:style w:type="paragraph" w:styleId="Heading1">
    <w:name w:val="heading 1"/>
    <w:basedOn w:val="Normal"/>
    <w:next w:val="Normal"/>
    <w:qFormat/>
    <w:rsid w:val="00ED1470"/>
    <w:pPr>
      <w:widowControl w:val="0"/>
      <w:autoSpaceDE w:val="0"/>
      <w:autoSpaceDN w:val="0"/>
      <w:adjustRightInd w:val="0"/>
      <w:outlineLvl w:val="0"/>
    </w:pPr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14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147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D14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280" w:line="280" w:lineRule="exact"/>
      <w:jc w:val="both"/>
    </w:pPr>
    <w:rPr>
      <w:rFonts w:ascii="Georgia" w:hAnsi="Georgia"/>
      <w:sz w:val="22"/>
    </w:rPr>
  </w:style>
  <w:style w:type="character" w:styleId="Hyperlink">
    <w:name w:val="Hyperlink"/>
    <w:basedOn w:val="DefaultParagraphFont"/>
    <w:rsid w:val="00ED1470"/>
    <w:rPr>
      <w:color w:val="0000FF"/>
      <w:u w:val="single"/>
    </w:rPr>
  </w:style>
  <w:style w:type="paragraph" w:styleId="Title">
    <w:name w:val="Title"/>
    <w:basedOn w:val="Normal"/>
    <w:qFormat/>
    <w:rsid w:val="009E129C"/>
    <w:pPr>
      <w:tabs>
        <w:tab w:val="left" w:pos="-1440"/>
        <w:tab w:val="left" w:pos="-720"/>
        <w:tab w:val="left" w:pos="360"/>
        <w:tab w:val="left" w:pos="70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left" w:pos="10080"/>
        <w:tab w:val="left" w:pos="10800"/>
        <w:tab w:val="left" w:pos="11520"/>
      </w:tabs>
      <w:spacing w:line="216" w:lineRule="atLeast"/>
      <w:jc w:val="center"/>
      <w:outlineLvl w:val="0"/>
    </w:pPr>
    <w:rPr>
      <w:rFonts w:ascii="Times" w:eastAsia="Times" w:hAnsi="Times"/>
      <w:b/>
      <w:sz w:val="28"/>
      <w:szCs w:val="20"/>
    </w:rPr>
  </w:style>
  <w:style w:type="table" w:styleId="TableGrid">
    <w:name w:val="Table Grid"/>
    <w:basedOn w:val="TableNormal"/>
    <w:rsid w:val="009E1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11675D"/>
    <w:pPr>
      <w:tabs>
        <w:tab w:val="left" w:pos="720"/>
        <w:tab w:val="left" w:pos="1443"/>
        <w:tab w:val="right" w:pos="936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" w:hAnsi="Times"/>
      <w:color w:val="000000"/>
      <w:sz w:val="20"/>
      <w:szCs w:val="20"/>
    </w:rPr>
  </w:style>
  <w:style w:type="paragraph" w:customStyle="1" w:styleId="SectionNameTOC">
    <w:name w:val="Section Name TOC"/>
    <w:basedOn w:val="Normal"/>
    <w:rsid w:val="0011675D"/>
    <w:pPr>
      <w:keepNext/>
      <w:tabs>
        <w:tab w:val="left" w:pos="720"/>
        <w:tab w:val="left" w:pos="1443"/>
        <w:tab w:val="right" w:pos="720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" w:hAnsi="Times"/>
      <w:b/>
      <w:color w:val="000000"/>
      <w:sz w:val="20"/>
      <w:szCs w:val="20"/>
    </w:rPr>
  </w:style>
  <w:style w:type="character" w:styleId="PageNumber">
    <w:name w:val="page number"/>
    <w:basedOn w:val="DefaultParagraphFont"/>
    <w:rsid w:val="000B09A8"/>
  </w:style>
  <w:style w:type="paragraph" w:customStyle="1" w:styleId="WPNoTag">
    <w:name w:val="WPNoTag"/>
    <w:basedOn w:val="Normal"/>
    <w:rsid w:val="00F76F16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color w:val="000000"/>
      <w:szCs w:val="20"/>
    </w:rPr>
  </w:style>
  <w:style w:type="paragraph" w:styleId="BalloonText">
    <w:name w:val="Balloon Text"/>
    <w:basedOn w:val="Normal"/>
    <w:link w:val="BalloonTextChar"/>
    <w:rsid w:val="003B56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56B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DE65B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erce.idaho.gov" TargetMode="External"/><Relationship Id="rId13" Type="http://schemas.openxmlformats.org/officeDocument/2006/relationships/hyperlink" Target="mailto:sharon.deal@commerce.idaho.go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nnis.porter@commerce.idaho.go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ny.tenne@commerce.idaho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ommerce.idaho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ommerce.idaho.gov/communities/community-grants/rural-community-block-grant-rcbg" TargetMode="External"/><Relationship Id="rId14" Type="http://schemas.openxmlformats.org/officeDocument/2006/relationships/hyperlink" Target="mailto:James.varner@commerce.idah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82032-96B7-41A7-A6E4-35CF1A5E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</vt:lpstr>
    </vt:vector>
  </TitlesOfParts>
  <Company>Idaho Dept of Labor</Company>
  <LinksUpToDate>false</LinksUpToDate>
  <CharactersWithSpaces>4836</CharactersWithSpaces>
  <SharedDoc>false</SharedDoc>
  <HLinks>
    <vt:vector size="18" baseType="variant">
      <vt:variant>
        <vt:i4>3538987</vt:i4>
      </vt:variant>
      <vt:variant>
        <vt:i4>6</vt:i4>
      </vt:variant>
      <vt:variant>
        <vt:i4>0</vt:i4>
      </vt:variant>
      <vt:variant>
        <vt:i4>5</vt:i4>
      </vt:variant>
      <vt:variant>
        <vt:lpwstr>http://www.community.idaho.gov/</vt:lpwstr>
      </vt:variant>
      <vt:variant>
        <vt:lpwstr/>
      </vt:variant>
      <vt:variant>
        <vt:i4>3538987</vt:i4>
      </vt:variant>
      <vt:variant>
        <vt:i4>3</vt:i4>
      </vt:variant>
      <vt:variant>
        <vt:i4>0</vt:i4>
      </vt:variant>
      <vt:variant>
        <vt:i4>5</vt:i4>
      </vt:variant>
      <vt:variant>
        <vt:lpwstr>http://www.community.idaho.gov/</vt:lpwstr>
      </vt:variant>
      <vt:variant>
        <vt:lpwstr/>
      </vt:variant>
      <vt:variant>
        <vt:i4>3538987</vt:i4>
      </vt:variant>
      <vt:variant>
        <vt:i4>0</vt:i4>
      </vt:variant>
      <vt:variant>
        <vt:i4>0</vt:i4>
      </vt:variant>
      <vt:variant>
        <vt:i4>5</vt:i4>
      </vt:variant>
      <vt:variant>
        <vt:lpwstr>http://www.community.idaho.gov/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</dc:title>
  <dc:creator>sdeal</dc:creator>
  <cp:lastModifiedBy>Dennis Porter</cp:lastModifiedBy>
  <cp:revision>32</cp:revision>
  <cp:lastPrinted>2020-02-11T16:55:00Z</cp:lastPrinted>
  <dcterms:created xsi:type="dcterms:W3CDTF">2010-12-03T19:01:00Z</dcterms:created>
  <dcterms:modified xsi:type="dcterms:W3CDTF">2020-02-11T21:17:00Z</dcterms:modified>
</cp:coreProperties>
</file>